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6D" w:rsidRPr="00B41214" w:rsidRDefault="0053486D" w:rsidP="00B41214">
      <w:pPr>
        <w:spacing w:after="0" w:line="240" w:lineRule="auto"/>
        <w:ind w:left="5940"/>
        <w:rPr>
          <w:rFonts w:ascii="Times New Roman" w:hAnsi="Times New Roman"/>
          <w:sz w:val="24"/>
          <w:szCs w:val="24"/>
          <w:lang w:eastAsia="ru-RU"/>
        </w:rPr>
      </w:pPr>
      <w:r w:rsidRPr="00B41214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53486D" w:rsidRDefault="0053486D" w:rsidP="00B41214">
      <w:pPr>
        <w:spacing w:after="0" w:line="240" w:lineRule="auto"/>
        <w:ind w:left="59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B41214">
        <w:rPr>
          <w:rFonts w:ascii="Times New Roman" w:hAnsi="Times New Roman"/>
          <w:sz w:val="24"/>
          <w:szCs w:val="24"/>
          <w:lang w:eastAsia="ru-RU"/>
        </w:rPr>
        <w:t xml:space="preserve"> Решению Совета муниципального района Гафурийский район</w:t>
      </w:r>
      <w:r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</w:t>
      </w:r>
      <w:r w:rsidRPr="00B4121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6416C" w:rsidRDefault="0053486D" w:rsidP="00B41214">
      <w:pPr>
        <w:spacing w:after="0" w:line="240" w:lineRule="auto"/>
        <w:ind w:left="5940"/>
        <w:rPr>
          <w:rFonts w:ascii="Times New Roman" w:hAnsi="Times New Roman"/>
          <w:sz w:val="24"/>
          <w:szCs w:val="24"/>
          <w:lang w:eastAsia="ru-RU"/>
        </w:rPr>
      </w:pPr>
      <w:r w:rsidRPr="00B41214">
        <w:rPr>
          <w:rFonts w:ascii="Times New Roman" w:hAnsi="Times New Roman"/>
          <w:sz w:val="24"/>
          <w:szCs w:val="24"/>
          <w:lang w:eastAsia="ru-RU"/>
        </w:rPr>
        <w:t>от «</w:t>
      </w:r>
      <w:r w:rsidR="0066416C">
        <w:rPr>
          <w:rFonts w:ascii="Times New Roman" w:hAnsi="Times New Roman"/>
          <w:sz w:val="24"/>
          <w:szCs w:val="24"/>
          <w:lang w:eastAsia="ru-RU"/>
        </w:rPr>
        <w:t xml:space="preserve"> 29 </w:t>
      </w:r>
      <w:r w:rsidRPr="00B41214">
        <w:rPr>
          <w:rFonts w:ascii="Times New Roman" w:hAnsi="Times New Roman"/>
          <w:sz w:val="24"/>
          <w:szCs w:val="24"/>
          <w:lang w:eastAsia="ru-RU"/>
        </w:rPr>
        <w:t>»</w:t>
      </w:r>
      <w:r w:rsidR="0066416C">
        <w:rPr>
          <w:rFonts w:ascii="Times New Roman" w:hAnsi="Times New Roman"/>
          <w:sz w:val="24"/>
          <w:szCs w:val="24"/>
          <w:lang w:eastAsia="ru-RU"/>
        </w:rPr>
        <w:t xml:space="preserve"> июня</w:t>
      </w:r>
      <w:r w:rsidRPr="00B41214">
        <w:rPr>
          <w:rFonts w:ascii="Times New Roman" w:hAnsi="Times New Roman"/>
          <w:sz w:val="24"/>
          <w:szCs w:val="24"/>
          <w:lang w:eastAsia="ru-RU"/>
        </w:rPr>
        <w:t xml:space="preserve"> 2018г.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53486D" w:rsidRPr="00B41214" w:rsidRDefault="0053486D" w:rsidP="00B41214">
      <w:pPr>
        <w:spacing w:after="0" w:line="240" w:lineRule="auto"/>
        <w:ind w:left="5940"/>
        <w:rPr>
          <w:rFonts w:ascii="Times New Roman" w:hAnsi="Times New Roman"/>
          <w:sz w:val="24"/>
          <w:szCs w:val="24"/>
          <w:lang w:eastAsia="ru-RU"/>
        </w:rPr>
      </w:pPr>
      <w:r w:rsidRPr="00B41214">
        <w:rPr>
          <w:rFonts w:ascii="Times New Roman" w:hAnsi="Times New Roman"/>
          <w:sz w:val="24"/>
          <w:szCs w:val="24"/>
          <w:lang w:eastAsia="ru-RU"/>
        </w:rPr>
        <w:t>№</w:t>
      </w:r>
      <w:r w:rsidR="0066416C">
        <w:rPr>
          <w:rFonts w:ascii="Times New Roman" w:hAnsi="Times New Roman"/>
          <w:sz w:val="24"/>
          <w:szCs w:val="24"/>
          <w:lang w:eastAsia="ru-RU"/>
        </w:rPr>
        <w:t>4/29-</w:t>
      </w:r>
      <w:bookmarkStart w:id="0" w:name="_GoBack"/>
      <w:bookmarkEnd w:id="0"/>
      <w:r w:rsidR="0066416C">
        <w:rPr>
          <w:rFonts w:ascii="Times New Roman" w:hAnsi="Times New Roman"/>
          <w:sz w:val="24"/>
          <w:szCs w:val="24"/>
          <w:lang w:eastAsia="ru-RU"/>
        </w:rPr>
        <w:t>243</w:t>
      </w:r>
    </w:p>
    <w:p w:rsidR="0053486D" w:rsidRPr="00DE07D5" w:rsidRDefault="0053486D" w:rsidP="00230D6C">
      <w:pPr>
        <w:spacing w:after="0" w:line="240" w:lineRule="auto"/>
        <w:ind w:left="694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486D" w:rsidRPr="00747F69" w:rsidRDefault="0053486D" w:rsidP="00DE07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486D" w:rsidRDefault="0053486D" w:rsidP="00DE07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07D5">
        <w:rPr>
          <w:rFonts w:ascii="Times New Roman" w:hAnsi="Times New Roman"/>
          <w:sz w:val="28"/>
          <w:szCs w:val="28"/>
          <w:lang w:eastAsia="ru-RU"/>
        </w:rPr>
        <w:t xml:space="preserve">Внесение изменений в Правила землепользования и застройки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Белоозерский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</w:p>
    <w:p w:rsidR="0053486D" w:rsidRPr="00747F69" w:rsidRDefault="0053486D" w:rsidP="00DE07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07D5">
        <w:rPr>
          <w:rFonts w:ascii="Times New Roman" w:hAnsi="Times New Roman"/>
          <w:sz w:val="28"/>
          <w:szCs w:val="28"/>
          <w:lang w:eastAsia="ru-RU"/>
        </w:rPr>
        <w:t>Гафурийский район Республики Башкортостан</w:t>
      </w:r>
    </w:p>
    <w:p w:rsidR="0053486D" w:rsidRDefault="0053486D" w:rsidP="00DE07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486D" w:rsidRDefault="0053486D" w:rsidP="000824F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7D5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/>
          <w:sz w:val="28"/>
          <w:szCs w:val="28"/>
          <w:lang w:eastAsia="ru-RU"/>
        </w:rPr>
        <w:t>Правила землепользования и застройки Белоозерский сельсовет муниципального района Гафурийский район Республики Башкортостан, утвержденные Р</w:t>
      </w:r>
      <w:r w:rsidRPr="00DE07D5">
        <w:rPr>
          <w:rFonts w:ascii="Times New Roman" w:hAnsi="Times New Roman"/>
          <w:sz w:val="28"/>
          <w:szCs w:val="28"/>
          <w:lang w:eastAsia="ru-RU"/>
        </w:rPr>
        <w:t>ешение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 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Гафурийский район Республики Башкортостан </w:t>
      </w:r>
      <w:r w:rsidRPr="00DE07D5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40-309з 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24.04.2015г  «Об утверждении П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равил землепользования и застройки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Белоозерский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 района </w:t>
      </w:r>
      <w:r>
        <w:rPr>
          <w:rFonts w:ascii="Times New Roman" w:hAnsi="Times New Roman"/>
          <w:sz w:val="28"/>
          <w:szCs w:val="28"/>
          <w:lang w:eastAsia="ru-RU"/>
        </w:rPr>
        <w:t>Гафурийский</w:t>
      </w:r>
      <w:r w:rsidRPr="00DE07D5">
        <w:rPr>
          <w:rFonts w:ascii="Times New Roman" w:hAnsi="Times New Roman"/>
          <w:sz w:val="28"/>
          <w:szCs w:val="28"/>
          <w:lang w:eastAsia="ru-RU"/>
        </w:rPr>
        <w:t xml:space="preserve"> район Республики Башкортостан» следующие изменения: </w:t>
      </w: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486D" w:rsidRPr="00747F69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Изложить таблицу 2 «</w:t>
      </w:r>
      <w:r w:rsidRPr="00B41214">
        <w:rPr>
          <w:rFonts w:ascii="Times New Roman" w:hAnsi="Times New Roman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 по территориальным зонам территории сельского поселения Белоозерский сельсовет</w:t>
      </w:r>
      <w:r>
        <w:rPr>
          <w:rFonts w:ascii="Times New Roman" w:hAnsi="Times New Roman"/>
          <w:sz w:val="28"/>
          <w:szCs w:val="28"/>
          <w:lang w:eastAsia="ru-RU"/>
        </w:rPr>
        <w:t>» статьи 49 в следующей редакции.</w:t>
      </w:r>
    </w:p>
    <w:p w:rsidR="0053486D" w:rsidRPr="00296A65" w:rsidRDefault="0053486D" w:rsidP="00296A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1F47D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Pr="00296A65" w:rsidRDefault="0053486D" w:rsidP="001F47D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6A65">
        <w:rPr>
          <w:rFonts w:ascii="Times New Roman" w:hAnsi="Times New Roman"/>
          <w:b/>
          <w:sz w:val="24"/>
          <w:szCs w:val="24"/>
          <w:lang w:eastAsia="ru-RU"/>
        </w:rPr>
        <w:t xml:space="preserve">Виды разрешенного использования земельных участков и объектов капитального строительства по территориальным зонам территории сельского поселения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Белоозерский </w:t>
      </w:r>
      <w:r w:rsidRPr="00296A65">
        <w:rPr>
          <w:rFonts w:ascii="Times New Roman" w:hAnsi="Times New Roman"/>
          <w:b/>
          <w:sz w:val="24"/>
          <w:szCs w:val="24"/>
          <w:lang w:eastAsia="ru-RU"/>
        </w:rPr>
        <w:t>сельсовет</w:t>
      </w: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3486D" w:rsidRDefault="0053486D" w:rsidP="00747F69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51C4" w:rsidRDefault="006851C4" w:rsidP="006851C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6851C4">
          <w:pgSz w:w="11906" w:h="16838"/>
          <w:pgMar w:top="1077" w:right="851" w:bottom="902" w:left="1701" w:header="709" w:footer="709" w:gutter="0"/>
          <w:cols w:space="720"/>
        </w:sectPr>
      </w:pPr>
    </w:p>
    <w:p w:rsidR="006851C4" w:rsidRDefault="006851C4" w:rsidP="006851C4">
      <w:pPr>
        <w:pStyle w:val="a3"/>
        <w:spacing w:after="0" w:line="240" w:lineRule="auto"/>
        <w:ind w:left="0" w:firstLine="851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Таблица 2</w:t>
      </w:r>
    </w:p>
    <w:p w:rsidR="006851C4" w:rsidRDefault="006851C4" w:rsidP="006851C4">
      <w:pPr>
        <w:pStyle w:val="a3"/>
        <w:spacing w:after="0" w:line="240" w:lineRule="auto"/>
        <w:ind w:left="0" w:firstLine="851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6851C4" w:rsidRDefault="006851C4" w:rsidP="006851C4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2"/>
        <w:gridCol w:w="5031"/>
        <w:gridCol w:w="1375"/>
        <w:gridCol w:w="819"/>
        <w:gridCol w:w="706"/>
        <w:gridCol w:w="653"/>
        <w:gridCol w:w="549"/>
        <w:gridCol w:w="632"/>
        <w:gridCol w:w="796"/>
        <w:gridCol w:w="700"/>
        <w:gridCol w:w="695"/>
        <w:gridCol w:w="692"/>
      </w:tblGrid>
      <w:tr w:rsidR="006851C4" w:rsidTr="006851C4">
        <w:trPr>
          <w:trHeight w:val="850"/>
          <w:jc w:val="center"/>
        </w:trPr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вида разрешенного</w:t>
            </w:r>
          </w:p>
          <w:p w:rsidR="006851C4" w:rsidRDefault="006851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использования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земельного участка</w:t>
            </w:r>
          </w:p>
        </w:tc>
        <w:tc>
          <w:tcPr>
            <w:tcW w:w="1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Описание вида разрешенного </w:t>
            </w:r>
          </w:p>
          <w:p w:rsidR="006851C4" w:rsidRDefault="006851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использования земельного участка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 вида разрешенного использования 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земельного участка</w:t>
            </w:r>
          </w:p>
        </w:tc>
        <w:tc>
          <w:tcPr>
            <w:tcW w:w="224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территориальной зоны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1C4" w:rsidRDefault="006851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1C4" w:rsidRDefault="006851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1C4" w:rsidRDefault="006851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Ж1.1, Ж1.2, Ж1.3, Ж2, Ж2.1, Ж2.2, Ж2.3, Ж3, Ж3.1, Ж3.2, Ж3.3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 1, ОД 1.1, ОД 1.2, ОД 1.3, ОД 2, ОД 2.1, ОД 2.2, ОД 2.3, ОД 3,  ОД 3.1,  ОД 3.2,  ОД 3.3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1,     П 1.1,  П 2,     П 2.2, КП-1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Р-1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Р-2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Т-1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СП-1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СП-2, СП-3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С-1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b/>
                <w:color w:val="22272F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</w:rPr>
              <w:t>Сельскохозяйственное использование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b/>
                <w:color w:val="22272F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</w:rPr>
              <w:t>Ведение сельского хозяйства.</w:t>
            </w:r>
          </w:p>
          <w:p w:rsidR="006851C4" w:rsidRDefault="006851C4">
            <w:pPr>
              <w:pStyle w:val="s1"/>
              <w:jc w:val="both"/>
              <w:rPr>
                <w:b/>
                <w:color w:val="22272F"/>
                <w:sz w:val="20"/>
                <w:szCs w:val="20"/>
              </w:rPr>
            </w:pPr>
            <w:r>
              <w:rPr>
                <w:b/>
                <w:color w:val="22272F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6" w:anchor="/document/70736874/entry/1011" w:history="1">
              <w:r>
                <w:rPr>
                  <w:rStyle w:val="ac"/>
                  <w:b/>
                  <w:color w:val="734C9B"/>
                  <w:sz w:val="20"/>
                  <w:szCs w:val="20"/>
                </w:rPr>
                <w:t>кодами 1.1-1.18</w:t>
              </w:r>
            </w:hyperlink>
            <w:r>
              <w:rPr>
                <w:b/>
                <w:color w:val="22272F"/>
                <w:sz w:val="20"/>
                <w:szCs w:val="20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Растениеводство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/document/70736874/entry/1012" w:history="1">
              <w:r>
                <w:rPr>
                  <w:rStyle w:val="ac"/>
                  <w:color w:val="734C9B"/>
                  <w:sz w:val="20"/>
                  <w:szCs w:val="20"/>
                </w:rPr>
                <w:t>кодами 1.2-1.6</w:t>
              </w:r>
            </w:hyperlink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Овощеводство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Осуществление хозяйственной деятельности на сельскохозяйственных угодьях, связанной с производством картофеля, листовых, плодовых, </w:t>
            </w:r>
            <w:r>
              <w:rPr>
                <w:color w:val="22272F"/>
                <w:sz w:val="20"/>
                <w:szCs w:val="20"/>
              </w:rPr>
              <w:lastRenderedPageBreak/>
              <w:t>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lastRenderedPageBreak/>
              <w:t>Выращивание тонизирующих, лекарственных, цветочных культур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Садоводство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1.5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Выращивание льна и конопли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Животноводство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8" w:anchor="/document/70736874/entry/1018" w:history="1">
              <w:r>
                <w:rPr>
                  <w:rStyle w:val="ac"/>
                  <w:color w:val="734C9B"/>
                  <w:sz w:val="20"/>
                  <w:szCs w:val="20"/>
                </w:rPr>
                <w:t>кодами 1.8-1.11</w:t>
              </w:r>
            </w:hyperlink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Скотоводство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1.8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Звероводство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размещение зданий, сооружений, используемых для содержания и разведения животных, производства, </w:t>
            </w:r>
            <w:r>
              <w:rPr>
                <w:color w:val="22272F"/>
                <w:sz w:val="20"/>
                <w:szCs w:val="20"/>
              </w:rPr>
              <w:lastRenderedPageBreak/>
              <w:t>хранения и первичной переработки продукции;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lastRenderedPageBreak/>
              <w:t>1.9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lastRenderedPageBreak/>
              <w:t>Птицеводство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Свиноводство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разведением свиней;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Пчеловодство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сооружений используемых для хранения и первичной переработки продукции пчеловодства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Рыбоводство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>
              <w:rPr>
                <w:color w:val="22272F"/>
                <w:sz w:val="20"/>
                <w:szCs w:val="20"/>
              </w:rPr>
              <w:t>аквакультуры</w:t>
            </w:r>
            <w:proofErr w:type="spellEnd"/>
            <w:r>
              <w:rPr>
                <w:color w:val="22272F"/>
                <w:sz w:val="20"/>
                <w:szCs w:val="20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>
              <w:rPr>
                <w:color w:val="22272F"/>
                <w:sz w:val="20"/>
                <w:szCs w:val="20"/>
              </w:rPr>
              <w:t>аквакультуры</w:t>
            </w:r>
            <w:proofErr w:type="spellEnd"/>
            <w:r>
              <w:rPr>
                <w:color w:val="22272F"/>
                <w:sz w:val="20"/>
                <w:szCs w:val="20"/>
              </w:rPr>
              <w:t>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Научное обеспечение сельского хозяйства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</w:t>
            </w:r>
            <w:r>
              <w:rPr>
                <w:color w:val="22272F"/>
                <w:sz w:val="20"/>
                <w:szCs w:val="20"/>
              </w:rPr>
              <w:lastRenderedPageBreak/>
              <w:t>размещение коллекций генетических ресурсов растений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1.15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Ведение личного подсобного хозяйства на полевых участках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Питомники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1.17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Обеспечение сельскохозяйственного производства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both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pStyle w:val="s1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>1.18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Жилая 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застройка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 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престарелых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больницы);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2.1 - 2.7.1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Для индивидуального жилищного строительства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индивидуальных гаражей и подсобных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малоэтажного многоквартирного жилого дома, (дом, пригодный для постоянного проживания, высотой до 4 этажей, включая мансардный);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281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 личного подсобного хозяйства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Блокированная жилая застройка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551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Передвижное жилье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 инженерные сооружения, предназначенных для общего пользования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жилая застройка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40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Многоэтажная жилая застройка (высотная</w:t>
            </w:r>
            <w:proofErr w:type="gramEnd"/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застройка)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 благоустройство и озеленение придомовых территорий; 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2.6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Обслуживание жилой застройки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гаражного назначения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зданий или помещений, предназначенных для приема физических и юридических лиц в связи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предоставлением им коммунальных услуг)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Социальное обслуживание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5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Бытовое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Стационарное медицинское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научно-медицинские учреждения и прочие объекты, обеспечивающие оказание услуги по лечению в стационаре); размещение станций скорой помощи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41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 и просвещение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кодами 3.5.1 - 3.5.2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41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41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и высшее профессиональное образование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Культурное развитие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Религиозное использование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управление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77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научной деятельности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3.9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77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Ветеринарное обслуживание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3.10.1 - 3.10.2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Приюты для животных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содержания, разведения животных,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3.10.2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Предпринимательство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4.1- 4.10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Деловое управление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4.5 - 4.9;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37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Рынки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сотрудников и посетителей рынка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6851C4" w:rsidTr="006851C4">
        <w:trPr>
          <w:trHeight w:val="70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Магазины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6851C4" w:rsidTr="006851C4">
        <w:trPr>
          <w:trHeight w:val="565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Банковская и страховая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 (рестораны, кафе, столовые, закусочные, бары)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4.6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гостиниц, 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4.7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Развлечения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4.8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518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Обслуживание автотранспорта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4.9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518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придорожного сервиса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автозаправочных станций (бензиновых, газовых); размещение магазинов сопутствующей торговли, зданий для организации общественного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питания в качестве объектов придорожного сервиса; предоставление гостиничных услуг в 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4.9.1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518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Выставочно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-ярмарочная деятельность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-ярмарочной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конгрессной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Отдых (рекреация)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 размещение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спортивных баз и лагерей)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Природно-познавательный туризм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природовосстановительных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Туристическое обслуживание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tabs>
                <w:tab w:val="left" w:pos="354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Охота и рыбалка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Причалы для маломерных судов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5.4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 для гольфа или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конных прогулок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размещение конноспортивных манежей, не предусматривающих устройство трибун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Производственная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объектов капитального строительства в целях добычи недр, их переработки, изготовления вещей промышленным способом.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Недропользование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Осуществление геологических изысканий; добыча недр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6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Тяжелая промышленность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6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Автомобилестроительная промышленность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6.2.1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Легкая промышленность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фарфоро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-фаянсовой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электронной промышленности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Фармацевтическая промышленность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6.3.1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Пищевая промышленность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6.4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Нефтехимическая промышленность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6.5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Строительная промышленность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6.6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Энергетика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золоотвалов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6.7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Атомная энергетика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исключением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создаваемых в научных целях), пунктов хранения ядерных материалов и радиоактивных веществ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6.7.1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6.8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Склады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6.9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6851C4" w:rsidTr="006851C4">
        <w:trPr>
          <w:trHeight w:val="13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космической деятельности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13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Целлюлозно-бумажная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промышленность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Размещение объектов капитального строительства, предназначенных для целлюлозно-бумажного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6.11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92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Железнодорожный транспорт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посадочных станций, вентиляционных шахт;</w:t>
            </w:r>
            <w:proofErr w:type="gramEnd"/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наземных сооружений для трамвайного сообщения и иных специальных дорог (канатных, монорельсовых, фуникулеров)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Автомобильный транспорт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предназначенных для размещения постов органов внутренних дел, ответственных за безопасность дорожного движения;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Водный транспорт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125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Воздушный транспорт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Трубопроводный транспорт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7.5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Обеспечение обороны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 безопасности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размещение зданий военных училищ, военных институтов, военных университетов, военных академий, размещение объектов, обеспечивающих осуществление таможенной деятельности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518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вооруженных сил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обеспечения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Государственной границы Российской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границу Российской Федерации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внутреннего правопорядка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55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8.4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Деятельность по особой охране и изучению природы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37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природных территорий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40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Курортная деятельность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охраны лечебн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здоровительных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местностей и курорта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40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Санаторная деятельность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лечебно-оздоровительных лагерей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Историко-культурная деятельность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Использование лесов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недревесных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кодами 10.1 - 10.5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37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Заготовка древесины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Лесные плантации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703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Заготовка лесных ресурсов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Заготовка живицы, сбор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недревесных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239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Резервные леса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Деятельность, связанная с охраной лесов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Водные объекты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пользование водными объектами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Специальное пользование водными объектами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изменением дна и берегов водных объектов)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850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Гидротехнические сооружения</w:t>
            </w:r>
          </w:p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рыбозащитных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281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457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Ритуальная деятельность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кладбищ, крематориев и мест захоронения; размещение соответствующих культовых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606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Специальная деятельность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</w:t>
            </w:r>
            <w:proofErr w:type="gramEnd"/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</w:t>
            </w:r>
          </w:p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851C4" w:rsidTr="006851C4">
        <w:trPr>
          <w:trHeight w:val="22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Запас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хозяйственной деятельности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22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огородничества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tabs>
                <w:tab w:val="left" w:pos="181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сельскохозяйственных орудий труда и выращенной сельскохозяйственной продукции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22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Ведение садоводства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tabs>
                <w:tab w:val="left" w:pos="30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</w:t>
            </w:r>
          </w:p>
          <w:p w:rsidR="006851C4" w:rsidRDefault="006851C4">
            <w:pPr>
              <w:tabs>
                <w:tab w:val="left" w:pos="30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садового дома, предназначенного для отдыха и не подлежащего разделу на квартиры;</w:t>
            </w:r>
          </w:p>
          <w:p w:rsidR="006851C4" w:rsidRDefault="006851C4">
            <w:pPr>
              <w:tabs>
                <w:tab w:val="left" w:pos="309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хозяйственных строений и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6851C4" w:rsidTr="006851C4">
        <w:trPr>
          <w:trHeight w:val="224"/>
          <w:jc w:val="center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Ведение дачного хозяйства</w:t>
            </w:r>
          </w:p>
        </w:tc>
        <w:tc>
          <w:tcPr>
            <w:tcW w:w="1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жилого дачного дома (не предназначенного для раздела на квартиры, пригодного для отдыха и проживания, высотой не выше трех надземных этажей);</w:t>
            </w:r>
          </w:p>
          <w:p w:rsidR="006851C4" w:rsidRDefault="006851C4">
            <w:p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</w:t>
            </w:r>
          </w:p>
          <w:p w:rsidR="006851C4" w:rsidRDefault="006851C4">
            <w:p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хозяйственных строений и сооружений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13.3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1C4" w:rsidRDefault="00685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</w:tbl>
    <w:p w:rsidR="006851C4" w:rsidRDefault="006851C4" w:rsidP="006851C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Примечание: </w:t>
      </w:r>
    </w:p>
    <w:p w:rsidR="006851C4" w:rsidRDefault="006851C4" w:rsidP="006851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Каждый вид разрешенного использования допускает также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федеральным законом не установлено иное.</w:t>
      </w:r>
    </w:p>
    <w:p w:rsidR="006851C4" w:rsidRDefault="006851C4" w:rsidP="006851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51C4" w:rsidRDefault="006851C4" w:rsidP="006851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</w:t>
      </w:r>
      <w: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6851C4" w:rsidRDefault="006851C4" w:rsidP="006851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51C4" w:rsidRDefault="006851C4" w:rsidP="006851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Условные обозначения к таблице: </w:t>
      </w:r>
    </w:p>
    <w:p w:rsidR="006851C4" w:rsidRDefault="006851C4" w:rsidP="006851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851C4" w:rsidRDefault="006851C4" w:rsidP="006851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>основной вид разрешенного использования</w:t>
      </w:r>
    </w:p>
    <w:p w:rsidR="006851C4" w:rsidRDefault="006851C4" w:rsidP="006851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- </w:t>
      </w:r>
      <w:r>
        <w:rPr>
          <w:rFonts w:ascii="Times New Roman" w:hAnsi="Times New Roman"/>
          <w:sz w:val="24"/>
          <w:szCs w:val="24"/>
          <w:lang w:eastAsia="ru-RU"/>
        </w:rPr>
        <w:t>условно разрешенный вид использования</w:t>
      </w:r>
    </w:p>
    <w:p w:rsidR="006851C4" w:rsidRDefault="006851C4" w:rsidP="006851C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вспомогательный вид использования</w:t>
      </w:r>
    </w:p>
    <w:p w:rsidR="006851C4" w:rsidRDefault="006851C4" w:rsidP="006851C4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«-» - не регламентируется</w:t>
      </w:r>
    </w:p>
    <w:p w:rsidR="006851C4" w:rsidRDefault="006851C4" w:rsidP="006851C4">
      <w:pPr>
        <w:spacing w:after="0"/>
        <w:rPr>
          <w:rFonts w:ascii="Times New Roman" w:hAnsi="Times New Roman"/>
          <w:b/>
          <w:sz w:val="24"/>
          <w:szCs w:val="24"/>
          <w:lang w:eastAsia="ru-RU"/>
        </w:rPr>
        <w:sectPr w:rsidR="006851C4">
          <w:pgSz w:w="16838" w:h="11906" w:orient="landscape"/>
          <w:pgMar w:top="567" w:right="1079" w:bottom="851" w:left="899" w:header="709" w:footer="709" w:gutter="0"/>
          <w:cols w:space="720"/>
        </w:sectPr>
      </w:pPr>
    </w:p>
    <w:p w:rsidR="006851C4" w:rsidRDefault="006851C4" w:rsidP="006851C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51C4" w:rsidRDefault="006851C4" w:rsidP="0068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Изложить таблицу 3 «Предельные размеры земельных участков и предельные параметры разрешенного строительства, реконструкции объектов капитального строительства» статьи 50 изложить в следующей редакции. </w:t>
      </w:r>
    </w:p>
    <w:p w:rsidR="006851C4" w:rsidRDefault="006851C4" w:rsidP="006851C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851C4" w:rsidRDefault="006851C4" w:rsidP="006851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51C4" w:rsidRDefault="006851C4" w:rsidP="006851C4">
      <w:pPr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0"/>
          <w:szCs w:val="20"/>
        </w:rPr>
        <w:t>Таблица №3</w:t>
      </w:r>
    </w:p>
    <w:tbl>
      <w:tblPr>
        <w:tblW w:w="104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973"/>
        <w:gridCol w:w="974"/>
        <w:gridCol w:w="928"/>
        <w:gridCol w:w="1007"/>
        <w:gridCol w:w="1066"/>
        <w:gridCol w:w="1126"/>
        <w:gridCol w:w="1004"/>
        <w:gridCol w:w="860"/>
        <w:gridCol w:w="901"/>
        <w:gridCol w:w="802"/>
        <w:gridCol w:w="99"/>
      </w:tblGrid>
      <w:tr w:rsidR="006851C4" w:rsidTr="006851C4">
        <w:trPr>
          <w:gridAfter w:val="1"/>
          <w:wAfter w:w="99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Зона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Минимальная</w:t>
            </w:r>
          </w:p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Площадь,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Минимальная</w:t>
            </w:r>
          </w:p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длина по</w:t>
            </w:r>
          </w:p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уличному</w:t>
            </w:r>
          </w:p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фронту,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Минимальная</w:t>
            </w:r>
          </w:p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ширина</w:t>
            </w:r>
          </w:p>
          <w:p w:rsidR="006851C4" w:rsidRDefault="006851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на/глубину,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Максимальный</w:t>
            </w:r>
          </w:p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застройки, %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Минимальный</w:t>
            </w:r>
          </w:p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процент</w:t>
            </w:r>
          </w:p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озеленения,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Максимальная</w:t>
            </w:r>
          </w:p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Высота здания</w:t>
            </w:r>
          </w:p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 конька крыши,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Максимальная высота оград,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Максимальная площадь,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Минимальный отступ от красной линии (м)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Минимальные отступы от границы земельного участка</w:t>
            </w:r>
          </w:p>
        </w:tc>
      </w:tr>
      <w:tr w:rsidR="006851C4" w:rsidTr="006851C4">
        <w:trPr>
          <w:gridAfter w:val="1"/>
          <w:wAfter w:w="99" w:type="dxa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6851C4" w:rsidTr="006851C4">
        <w:trPr>
          <w:gridAfter w:val="1"/>
          <w:wAfter w:w="99" w:type="dxa"/>
          <w:trHeight w:val="52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Ж-1-Ж-4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6851C4" w:rsidTr="006851C4">
        <w:trPr>
          <w:gridAfter w:val="1"/>
          <w:wAfter w:w="99" w:type="dxa"/>
          <w:trHeight w:val="5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ОД 1-ОД 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6851C4" w:rsidTr="006851C4">
        <w:trPr>
          <w:gridAfter w:val="1"/>
          <w:wAfter w:w="99" w:type="dxa"/>
          <w:trHeight w:val="5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Т-1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6851C4" w:rsidTr="006851C4">
        <w:trPr>
          <w:gridAfter w:val="1"/>
          <w:wAfter w:w="99" w:type="dxa"/>
          <w:trHeight w:val="55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П-1,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2,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6851C4" w:rsidTr="006851C4">
        <w:trPr>
          <w:gridAfter w:val="1"/>
          <w:wAfter w:w="99" w:type="dxa"/>
          <w:trHeight w:val="55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Р-1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6851C4" w:rsidTr="006851C4">
        <w:trPr>
          <w:gridAfter w:val="1"/>
          <w:wAfter w:w="99" w:type="dxa"/>
          <w:trHeight w:val="56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Р-2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6851C4" w:rsidTr="006851C4">
        <w:trPr>
          <w:gridAfter w:val="1"/>
          <w:wAfter w:w="99" w:type="dxa"/>
          <w:trHeight w:val="5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СП-1, СП-2, СП 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6851C4" w:rsidTr="006851C4">
        <w:trPr>
          <w:gridAfter w:val="1"/>
          <w:wAfter w:w="99" w:type="dxa"/>
          <w:trHeight w:val="54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С-1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РПН</w:t>
            </w:r>
          </w:p>
        </w:tc>
      </w:tr>
      <w:tr w:rsidR="006851C4" w:rsidTr="006851C4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НР</w:t>
            </w:r>
          </w:p>
        </w:tc>
        <w:tc>
          <w:tcPr>
            <w:tcW w:w="97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1C4" w:rsidRDefault="006851C4">
            <w:pPr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РЕГЛАМЕНТИРУЕТСЯ</w:t>
            </w:r>
          </w:p>
        </w:tc>
      </w:tr>
    </w:tbl>
    <w:p w:rsidR="006851C4" w:rsidRDefault="006851C4" w:rsidP="006851C4">
      <w:pPr>
        <w:rPr>
          <w:rFonts w:ascii="Times New Roman" w:hAnsi="Times New Roman"/>
          <w:b/>
          <w:sz w:val="20"/>
          <w:szCs w:val="20"/>
        </w:rPr>
      </w:pPr>
    </w:p>
    <w:p w:rsidR="006851C4" w:rsidRDefault="006851C4" w:rsidP="006851C4">
      <w:pPr>
        <w:spacing w:after="0" w:line="240" w:lineRule="auto"/>
        <w:ind w:firstLine="709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Условные обозначения:</w:t>
      </w:r>
    </w:p>
    <w:p w:rsidR="006851C4" w:rsidRDefault="006851C4" w:rsidP="006851C4">
      <w:pPr>
        <w:suppressAutoHyphens/>
        <w:autoSpaceDE w:val="0"/>
        <w:spacing w:after="0" w:line="240" w:lineRule="auto"/>
        <w:contextualSpacing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sz w:val="16"/>
          <w:szCs w:val="16"/>
          <w:lang w:eastAsia="ar-SA"/>
        </w:rPr>
        <w:tab/>
        <w:t>«</w:t>
      </w:r>
      <w:r>
        <w:rPr>
          <w:rFonts w:ascii="Arial" w:hAnsi="Arial" w:cs="Arial"/>
          <w:b/>
          <w:sz w:val="16"/>
          <w:szCs w:val="16"/>
          <w:lang w:eastAsia="ar-SA"/>
        </w:rPr>
        <w:t>НР</w:t>
      </w:r>
      <w:r>
        <w:rPr>
          <w:rFonts w:ascii="Arial" w:hAnsi="Arial" w:cs="Arial"/>
          <w:sz w:val="16"/>
          <w:szCs w:val="16"/>
          <w:lang w:eastAsia="ar-SA"/>
        </w:rPr>
        <w:t>» - не регламентируется</w:t>
      </w:r>
    </w:p>
    <w:p w:rsidR="006851C4" w:rsidRDefault="006851C4" w:rsidP="006851C4">
      <w:pPr>
        <w:suppressAutoHyphens/>
        <w:autoSpaceDE w:val="0"/>
        <w:spacing w:after="0" w:line="240" w:lineRule="auto"/>
        <w:ind w:left="708" w:firstLine="708"/>
        <w:contextualSpacing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«</w:t>
      </w:r>
      <w:r>
        <w:rPr>
          <w:rFonts w:ascii="Arial" w:hAnsi="Arial" w:cs="Arial"/>
          <w:b/>
          <w:sz w:val="16"/>
          <w:szCs w:val="16"/>
          <w:lang w:eastAsia="ar-SA"/>
        </w:rPr>
        <w:t>РПН</w:t>
      </w:r>
      <w:r>
        <w:rPr>
          <w:rFonts w:ascii="Arial" w:hAnsi="Arial" w:cs="Arial"/>
          <w:sz w:val="16"/>
          <w:szCs w:val="16"/>
          <w:lang w:eastAsia="ar-SA"/>
        </w:rPr>
        <w:t>» - регламентируется нормами противопожарной безопасности</w:t>
      </w:r>
    </w:p>
    <w:p w:rsidR="006851C4" w:rsidRDefault="006851C4" w:rsidP="006851C4">
      <w:pPr>
        <w:suppressAutoHyphens/>
        <w:autoSpaceDE w:val="0"/>
        <w:spacing w:after="0" w:line="240" w:lineRule="auto"/>
        <w:ind w:left="708" w:firstLine="708"/>
        <w:contextualSpacing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>«</w:t>
      </w:r>
      <w:r>
        <w:rPr>
          <w:rFonts w:ascii="Arial" w:hAnsi="Arial" w:cs="Arial"/>
          <w:b/>
          <w:sz w:val="16"/>
          <w:szCs w:val="16"/>
          <w:lang w:eastAsia="ar-SA"/>
        </w:rPr>
        <w:t>-</w:t>
      </w:r>
      <w:r>
        <w:rPr>
          <w:rFonts w:ascii="Arial" w:hAnsi="Arial" w:cs="Arial"/>
          <w:sz w:val="16"/>
          <w:szCs w:val="16"/>
          <w:lang w:eastAsia="ar-SA"/>
        </w:rPr>
        <w:t>» - предельные параметры не устанавливаются.</w:t>
      </w:r>
    </w:p>
    <w:p w:rsidR="006851C4" w:rsidRDefault="006851C4" w:rsidP="006851C4">
      <w:pPr>
        <w:rPr>
          <w:lang w:eastAsia="ru-RU"/>
        </w:rPr>
      </w:pPr>
    </w:p>
    <w:p w:rsidR="006851C4" w:rsidRDefault="006851C4" w:rsidP="006851C4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851C4" w:rsidRDefault="006851C4" w:rsidP="006851C4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51C4" w:rsidRDefault="006851C4" w:rsidP="006851C4"/>
    <w:p w:rsidR="0053486D" w:rsidRDefault="0053486D" w:rsidP="002C56A1">
      <w:pPr>
        <w:pStyle w:val="a3"/>
        <w:spacing w:after="0" w:line="240" w:lineRule="auto"/>
        <w:ind w:left="0" w:firstLine="851"/>
        <w:jc w:val="right"/>
      </w:pPr>
    </w:p>
    <w:sectPr w:rsidR="0053486D" w:rsidSect="00296A65">
      <w:pgSz w:w="11906" w:h="16838"/>
      <w:pgMar w:top="1077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70D7"/>
    <w:multiLevelType w:val="hybridMultilevel"/>
    <w:tmpl w:val="08060EC2"/>
    <w:lvl w:ilvl="0" w:tplc="9EA6BD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500F0F96"/>
    <w:multiLevelType w:val="hybridMultilevel"/>
    <w:tmpl w:val="5A1A2586"/>
    <w:lvl w:ilvl="0" w:tplc="0A9EC92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B192062"/>
    <w:multiLevelType w:val="hybridMultilevel"/>
    <w:tmpl w:val="C8CA8EE4"/>
    <w:lvl w:ilvl="0" w:tplc="713C8494">
      <w:start w:val="1"/>
      <w:numFmt w:val="decimal"/>
      <w:lvlText w:val="%1."/>
      <w:lvlJc w:val="left"/>
      <w:pPr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03A"/>
    <w:rsid w:val="0005377B"/>
    <w:rsid w:val="00066B55"/>
    <w:rsid w:val="000824F4"/>
    <w:rsid w:val="0009084E"/>
    <w:rsid w:val="0011321D"/>
    <w:rsid w:val="0011672F"/>
    <w:rsid w:val="001836A8"/>
    <w:rsid w:val="001F47D7"/>
    <w:rsid w:val="00230D6C"/>
    <w:rsid w:val="00296A65"/>
    <w:rsid w:val="002C56A1"/>
    <w:rsid w:val="00304919"/>
    <w:rsid w:val="003445B4"/>
    <w:rsid w:val="003843A5"/>
    <w:rsid w:val="003973D0"/>
    <w:rsid w:val="003B27ED"/>
    <w:rsid w:val="004A103A"/>
    <w:rsid w:val="0053486D"/>
    <w:rsid w:val="005E6F80"/>
    <w:rsid w:val="0066416C"/>
    <w:rsid w:val="006851C4"/>
    <w:rsid w:val="006D1609"/>
    <w:rsid w:val="00747F69"/>
    <w:rsid w:val="007D2104"/>
    <w:rsid w:val="008A74E3"/>
    <w:rsid w:val="008B0A05"/>
    <w:rsid w:val="009318E5"/>
    <w:rsid w:val="009D3CD8"/>
    <w:rsid w:val="009E0692"/>
    <w:rsid w:val="00A95F04"/>
    <w:rsid w:val="00AA5260"/>
    <w:rsid w:val="00B41214"/>
    <w:rsid w:val="00B74166"/>
    <w:rsid w:val="00BF240A"/>
    <w:rsid w:val="00D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07D5"/>
    <w:pPr>
      <w:ind w:left="720"/>
      <w:contextualSpacing/>
    </w:pPr>
  </w:style>
  <w:style w:type="table" w:styleId="a4">
    <w:name w:val="Table Grid"/>
    <w:basedOn w:val="a1"/>
    <w:uiPriority w:val="99"/>
    <w:rsid w:val="00296A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296A6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5">
    <w:name w:val="line number"/>
    <w:uiPriority w:val="99"/>
    <w:semiHidden/>
    <w:rsid w:val="00296A65"/>
    <w:rPr>
      <w:rFonts w:cs="Times New Roman"/>
    </w:rPr>
  </w:style>
  <w:style w:type="paragraph" w:styleId="a6">
    <w:name w:val="header"/>
    <w:basedOn w:val="a"/>
    <w:link w:val="a7"/>
    <w:uiPriority w:val="99"/>
    <w:rsid w:val="00296A65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7">
    <w:name w:val="Верхний колонтитул Знак"/>
    <w:link w:val="a6"/>
    <w:uiPriority w:val="99"/>
    <w:locked/>
    <w:rsid w:val="00296A65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296A65"/>
    <w:pPr>
      <w:tabs>
        <w:tab w:val="center" w:pos="4677"/>
        <w:tab w:val="right" w:pos="9355"/>
      </w:tabs>
      <w:spacing w:after="0" w:line="240" w:lineRule="auto"/>
      <w:ind w:firstLine="709"/>
    </w:pPr>
  </w:style>
  <w:style w:type="character" w:customStyle="1" w:styleId="a9">
    <w:name w:val="Нижний колонтитул Знак"/>
    <w:link w:val="a8"/>
    <w:uiPriority w:val="99"/>
    <w:locked/>
    <w:rsid w:val="00296A65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rsid w:val="00296A65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96A65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C5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2C56A1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6851C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7318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14</cp:revision>
  <cp:lastPrinted>2018-07-04T11:47:00Z</cp:lastPrinted>
  <dcterms:created xsi:type="dcterms:W3CDTF">2018-05-15T16:35:00Z</dcterms:created>
  <dcterms:modified xsi:type="dcterms:W3CDTF">2018-07-04T11:47:00Z</dcterms:modified>
</cp:coreProperties>
</file>