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8F6090" w:rsidTr="00EA6521">
        <w:trPr>
          <w:cantSplit/>
          <w:trHeight w:val="1141"/>
        </w:trPr>
        <w:tc>
          <w:tcPr>
            <w:tcW w:w="2027" w:type="pct"/>
            <w:hideMark/>
          </w:tcPr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bookmarkStart w:id="0" w:name="_Hlk165539034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Ы</w:t>
            </w:r>
            <w:proofErr w:type="gramEnd"/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ҒАФУРИ РАЙОНЫ </w:t>
            </w:r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МУНИЦИПАЛЬ РАЙОНЫНЫӉ </w:t>
            </w:r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АҠКҮЛ АУЫЛ СОВЕТЫ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АУЫЛ БИЛƏМƏҺЕ </w:t>
            </w:r>
          </w:p>
          <w:p w:rsidR="008F6090" w:rsidRDefault="008F6090" w:rsidP="00EA6521">
            <w:pPr>
              <w:keepNext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ХАКИМИƏТЕ</w:t>
            </w:r>
          </w:p>
        </w:tc>
        <w:tc>
          <w:tcPr>
            <w:tcW w:w="820" w:type="pct"/>
            <w:hideMark/>
          </w:tcPr>
          <w:p w:rsidR="008F6090" w:rsidRDefault="008F6090" w:rsidP="00EA6521">
            <w:pPr>
              <w:ind w:left="-10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2FCDDFA3" wp14:editId="0809354D">
                  <wp:extent cx="934720" cy="1165860"/>
                  <wp:effectExtent l="0" t="0" r="0" b="0"/>
                  <wp:docPr id="1" name="Рисунок 1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АДМИНИСТРАЦИЯ</w:t>
            </w:r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СЕЛЬСКОГО ПОСЕЛЕНИЯ </w:t>
            </w:r>
          </w:p>
          <w:p w:rsid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БЕЛООЗЕРСКИЙ СЕЛЬСОВЕТ</w:t>
            </w:r>
          </w:p>
          <w:p w:rsidR="008F6090" w:rsidRDefault="008F6090" w:rsidP="00EA6521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  <w:t xml:space="preserve">МУНИЦИПАЛЬНОГО РАЙОНА ГАФУРИЙСКИЙ РАЙОН </w:t>
            </w:r>
          </w:p>
          <w:p w:rsidR="008F6090" w:rsidRDefault="008F6090" w:rsidP="00EA6521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РЕСПУБЛИКИ БАШКОРТОСТАН</w:t>
            </w:r>
          </w:p>
        </w:tc>
      </w:tr>
    </w:tbl>
    <w:p w:rsidR="008F6090" w:rsidRDefault="008F6090" w:rsidP="008F6090">
      <w:pPr>
        <w:jc w:val="center"/>
        <w:rPr>
          <w:rFonts w:ascii="Times New Roman" w:eastAsia="Times New Roman" w:hAnsi="Times New Roman" w:cs="Times New Roman"/>
          <w:color w:val="0070C0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8F6090" w:rsidTr="00EA6521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8F6090" w:rsidRDefault="008F6090" w:rsidP="00EA6521">
            <w:pPr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</w:rPr>
            </w:pPr>
          </w:p>
        </w:tc>
      </w:tr>
    </w:tbl>
    <w:p w:rsidR="008F6090" w:rsidRDefault="008F6090" w:rsidP="008F6090">
      <w:pPr>
        <w:jc w:val="center"/>
        <w:rPr>
          <w:rFonts w:ascii="Arial" w:eastAsia="Times New Roman" w:hAnsi="Arial" w:cs="Arial"/>
          <w:color w:val="0070C0"/>
          <w:sz w:val="16"/>
          <w:szCs w:val="20"/>
        </w:rPr>
      </w:pPr>
    </w:p>
    <w:bookmarkEnd w:id="0"/>
    <w:p w:rsidR="008F6090" w:rsidRDefault="008F6090" w:rsidP="008F6090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8F6090" w:rsidTr="00EA6521">
        <w:tc>
          <w:tcPr>
            <w:tcW w:w="3739" w:type="dxa"/>
            <w:hideMark/>
          </w:tcPr>
          <w:p w:rsidR="008F6090" w:rsidRP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6090">
              <w:rPr>
                <w:rFonts w:ascii="Times New Roman" w:eastAsia="Times New Roman" w:hAnsi="Times New Roman" w:cs="Times New Roman"/>
                <w:b/>
              </w:rPr>
              <w:t>ҠАРАР</w:t>
            </w:r>
          </w:p>
        </w:tc>
        <w:tc>
          <w:tcPr>
            <w:tcW w:w="1660" w:type="dxa"/>
          </w:tcPr>
          <w:p w:rsidR="008F6090" w:rsidRPr="008F6090" w:rsidRDefault="008F6090" w:rsidP="00EA65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6" w:type="dxa"/>
            <w:hideMark/>
          </w:tcPr>
          <w:p w:rsidR="008F6090" w:rsidRPr="008F6090" w:rsidRDefault="008F6090" w:rsidP="00EA652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6090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</w:tc>
      </w:tr>
      <w:tr w:rsidR="008F6090" w:rsidTr="00EA6521">
        <w:tc>
          <w:tcPr>
            <w:tcW w:w="3739" w:type="dxa"/>
          </w:tcPr>
          <w:p w:rsidR="008F6090" w:rsidRPr="008F6090" w:rsidRDefault="008F6090" w:rsidP="00EA65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0" w:type="dxa"/>
          </w:tcPr>
          <w:p w:rsidR="008F6090" w:rsidRPr="008F6090" w:rsidRDefault="008F6090" w:rsidP="00EA65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6" w:type="dxa"/>
          </w:tcPr>
          <w:p w:rsidR="008F6090" w:rsidRPr="008F6090" w:rsidRDefault="008F6090" w:rsidP="00EA652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F6090" w:rsidTr="00EA6521">
        <w:trPr>
          <w:trHeight w:val="1595"/>
        </w:trPr>
        <w:tc>
          <w:tcPr>
            <w:tcW w:w="3739" w:type="dxa"/>
            <w:hideMark/>
          </w:tcPr>
          <w:p w:rsidR="008F6090" w:rsidRPr="008F6090" w:rsidRDefault="00C90030" w:rsidP="00EA652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июль</w:t>
            </w:r>
            <w:r w:rsidR="008F6090" w:rsidRPr="008F6090">
              <w:rPr>
                <w:rFonts w:ascii="Times New Roman" w:eastAsia="Times New Roman" w:hAnsi="Times New Roman" w:cs="Times New Roman"/>
              </w:rPr>
              <w:t xml:space="preserve"> 2026 й.</w:t>
            </w:r>
          </w:p>
        </w:tc>
        <w:tc>
          <w:tcPr>
            <w:tcW w:w="1660" w:type="dxa"/>
            <w:hideMark/>
          </w:tcPr>
          <w:p w:rsidR="008F6090" w:rsidRPr="008F6090" w:rsidRDefault="00543C1F" w:rsidP="00EA652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91/1</w:t>
            </w:r>
          </w:p>
        </w:tc>
        <w:tc>
          <w:tcPr>
            <w:tcW w:w="4206" w:type="dxa"/>
            <w:hideMark/>
          </w:tcPr>
          <w:p w:rsidR="008F6090" w:rsidRPr="008F6090" w:rsidRDefault="00C90030" w:rsidP="00EA652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8F6090" w:rsidRPr="008F609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июля</w:t>
            </w:r>
            <w:r w:rsidR="008F6090" w:rsidRPr="008F6090">
              <w:rPr>
                <w:rFonts w:ascii="Times New Roman" w:eastAsia="Times New Roman" w:hAnsi="Times New Roman" w:cs="Times New Roman"/>
              </w:rPr>
              <w:t xml:space="preserve"> 2026 г.</w:t>
            </w:r>
          </w:p>
        </w:tc>
      </w:tr>
    </w:tbl>
    <w:p w:rsidR="008F6090" w:rsidRPr="008F6090" w:rsidRDefault="008F6090" w:rsidP="008F6090">
      <w:pPr>
        <w:tabs>
          <w:tab w:val="left" w:pos="9355"/>
        </w:tabs>
        <w:ind w:right="-5"/>
        <w:jc w:val="center"/>
        <w:rPr>
          <w:rFonts w:ascii="Times New Roman" w:hAnsi="Times New Roman" w:cs="Times New Roman"/>
          <w:b/>
        </w:rPr>
      </w:pPr>
      <w:r w:rsidRPr="008F6090">
        <w:rPr>
          <w:rFonts w:ascii="Times New Roman" w:hAnsi="Times New Roman" w:cs="Times New Roman"/>
          <w:b/>
        </w:rPr>
        <w:t>Об утверждении Положения</w:t>
      </w:r>
    </w:p>
    <w:p w:rsidR="008F6090" w:rsidRPr="008F6090" w:rsidRDefault="008F6090" w:rsidP="008F6090">
      <w:pPr>
        <w:tabs>
          <w:tab w:val="left" w:pos="9355"/>
        </w:tabs>
        <w:ind w:right="-5"/>
        <w:jc w:val="center"/>
        <w:rPr>
          <w:rFonts w:ascii="Times New Roman" w:hAnsi="Times New Roman" w:cs="Times New Roman"/>
          <w:b/>
        </w:rPr>
      </w:pPr>
      <w:r w:rsidRPr="008F6090">
        <w:rPr>
          <w:rFonts w:ascii="Times New Roman" w:hAnsi="Times New Roman" w:cs="Times New Roman"/>
          <w:b/>
        </w:rPr>
        <w:t xml:space="preserve">«Об организации и осуществлении первичного воинского учета граждан» на территории АСП </w:t>
      </w:r>
      <w:proofErr w:type="spellStart"/>
      <w:r w:rsidRPr="008F6090">
        <w:rPr>
          <w:rFonts w:ascii="Times New Roman" w:hAnsi="Times New Roman" w:cs="Times New Roman"/>
          <w:b/>
        </w:rPr>
        <w:t>Белоозерский</w:t>
      </w:r>
      <w:proofErr w:type="spellEnd"/>
      <w:r w:rsidRPr="008F6090">
        <w:rPr>
          <w:rFonts w:ascii="Times New Roman" w:hAnsi="Times New Roman" w:cs="Times New Roman"/>
          <w:b/>
        </w:rPr>
        <w:t xml:space="preserve"> сельсовет муниципального района </w:t>
      </w:r>
      <w:proofErr w:type="spellStart"/>
      <w:r w:rsidRPr="008F6090">
        <w:rPr>
          <w:rFonts w:ascii="Times New Roman" w:hAnsi="Times New Roman" w:cs="Times New Roman"/>
          <w:b/>
        </w:rPr>
        <w:t>Гафурийский</w:t>
      </w:r>
      <w:proofErr w:type="spellEnd"/>
      <w:r w:rsidRPr="008F6090">
        <w:rPr>
          <w:rFonts w:ascii="Times New Roman" w:hAnsi="Times New Roman" w:cs="Times New Roman"/>
          <w:b/>
        </w:rPr>
        <w:t xml:space="preserve"> район Республики Башкортостан </w:t>
      </w:r>
    </w:p>
    <w:p w:rsidR="008F6090" w:rsidRPr="00583E4B" w:rsidRDefault="008F6090" w:rsidP="008F6090">
      <w:pPr>
        <w:ind w:right="460"/>
        <w:jc w:val="both"/>
        <w:rPr>
          <w:rFonts w:ascii="Times New Roman" w:hAnsi="Times New Roman" w:cs="Times New Roman"/>
          <w:sz w:val="28"/>
          <w:szCs w:val="28"/>
        </w:rPr>
      </w:pPr>
    </w:p>
    <w:p w:rsidR="008F6090" w:rsidRPr="008F6090" w:rsidRDefault="008F6090" w:rsidP="008F6090">
      <w:pPr>
        <w:tabs>
          <w:tab w:val="left" w:pos="9355"/>
        </w:tabs>
        <w:ind w:right="-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Pr="008F6090">
        <w:rPr>
          <w:rFonts w:ascii="Times New Roman" w:hAnsi="Times New Roman" w:cs="Times New Roman"/>
        </w:rPr>
        <w:t>В соответствии с Конституцией Российской Федерации, федеральными законами 1996г. №61-ФЗ «Об обороне», 1997 г. №31-ФЗ «О мобилизационной подготовке и мобилизации в Российской Федерации», 1998 г. №53-ФЗ «О воинской обязанности и военной службе», 2003 г.№131-ФЗ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</w:rPr>
        <w:t>, постановлением Правительства Российской Федерации от 27 ноября 2006 г. №719 «Об утверждении Положения о воинском учете</w:t>
      </w:r>
      <w:proofErr w:type="gramEnd"/>
      <w:r>
        <w:rPr>
          <w:rFonts w:ascii="Times New Roman" w:hAnsi="Times New Roman" w:cs="Times New Roman"/>
        </w:rPr>
        <w:t>», Уставом</w:t>
      </w:r>
      <w:r w:rsidR="00287B0B">
        <w:rPr>
          <w:rFonts w:ascii="Times New Roman" w:hAnsi="Times New Roman" w:cs="Times New Roman"/>
        </w:rPr>
        <w:t xml:space="preserve"> поселения администрации </w:t>
      </w:r>
      <w:proofErr w:type="spellStart"/>
      <w:r w:rsidR="00287B0B">
        <w:rPr>
          <w:rFonts w:ascii="Times New Roman" w:hAnsi="Times New Roman" w:cs="Times New Roman"/>
        </w:rPr>
        <w:t>Белоозерского</w:t>
      </w:r>
      <w:proofErr w:type="spellEnd"/>
      <w:r w:rsidR="00287B0B">
        <w:rPr>
          <w:rFonts w:ascii="Times New Roman" w:hAnsi="Times New Roman" w:cs="Times New Roman"/>
        </w:rPr>
        <w:t xml:space="preserve"> сельского поселения</w:t>
      </w:r>
    </w:p>
    <w:p w:rsidR="008F6090" w:rsidRPr="008F6090" w:rsidRDefault="008F6090" w:rsidP="008F6090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b/>
        </w:rPr>
      </w:pPr>
      <w:r w:rsidRPr="008F6090">
        <w:rPr>
          <w:rFonts w:ascii="Times New Roman" w:hAnsi="Times New Roman" w:cs="Times New Roman"/>
          <w:b/>
        </w:rPr>
        <w:t>ПОСТАНОВЛЯЕТ:</w:t>
      </w:r>
    </w:p>
    <w:p w:rsidR="008F6090" w:rsidRPr="00583E4B" w:rsidRDefault="008F6090" w:rsidP="008F6090">
      <w:pPr>
        <w:tabs>
          <w:tab w:val="left" w:pos="9355"/>
        </w:tabs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090" w:rsidRDefault="008F6090" w:rsidP="008F6090">
      <w:pPr>
        <w:jc w:val="both"/>
        <w:rPr>
          <w:rFonts w:ascii="Times New Roman" w:hAnsi="Times New Roman" w:cs="Times New Roman"/>
        </w:rPr>
      </w:pPr>
      <w:r w:rsidRPr="008F6090">
        <w:rPr>
          <w:rFonts w:ascii="Times New Roman" w:hAnsi="Times New Roman" w:cs="Times New Roman"/>
        </w:rPr>
        <w:t xml:space="preserve"> 1.Утвердить Положение «Об организации и осуществлении первичного воинского учета на территории </w:t>
      </w:r>
      <w:proofErr w:type="spellStart"/>
      <w:r w:rsidR="00287B0B">
        <w:rPr>
          <w:rFonts w:ascii="Times New Roman" w:hAnsi="Times New Roman" w:cs="Times New Roman"/>
        </w:rPr>
        <w:t>Белоозерского</w:t>
      </w:r>
      <w:proofErr w:type="spellEnd"/>
      <w:r w:rsidR="00287B0B">
        <w:rPr>
          <w:rFonts w:ascii="Times New Roman" w:hAnsi="Times New Roman" w:cs="Times New Roman"/>
        </w:rPr>
        <w:t xml:space="preserve"> сельского поселения» </w:t>
      </w:r>
      <w:r>
        <w:rPr>
          <w:rFonts w:ascii="Times New Roman" w:hAnsi="Times New Roman" w:cs="Times New Roman"/>
        </w:rPr>
        <w:t>(прилагается).</w:t>
      </w:r>
    </w:p>
    <w:p w:rsidR="008F6090" w:rsidRDefault="008F6090" w:rsidP="008F60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2.Утвердить функциональные обязанности специалистов, ответственных за военно-учетную работу</w:t>
      </w:r>
      <w:r w:rsidR="00287B0B">
        <w:rPr>
          <w:rFonts w:ascii="Times New Roman" w:hAnsi="Times New Roman" w:cs="Times New Roman"/>
        </w:rPr>
        <w:t xml:space="preserve"> </w:t>
      </w:r>
      <w:proofErr w:type="spellStart"/>
      <w:r w:rsidR="00287B0B">
        <w:rPr>
          <w:rFonts w:ascii="Times New Roman" w:hAnsi="Times New Roman" w:cs="Times New Roman"/>
        </w:rPr>
        <w:t>Белоозерского</w:t>
      </w:r>
      <w:proofErr w:type="spellEnd"/>
      <w:r w:rsidR="00287B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сельского поселения </w:t>
      </w:r>
      <w:r w:rsidR="00287B0B">
        <w:rPr>
          <w:rFonts w:ascii="Times New Roman" w:hAnsi="Times New Roman" w:cs="Times New Roman"/>
        </w:rPr>
        <w:t>(прилагается).</w:t>
      </w: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положения оставляю за собой.</w:t>
      </w: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Default="00287B0B" w:rsidP="008F6090">
      <w:pPr>
        <w:jc w:val="both"/>
        <w:rPr>
          <w:rFonts w:ascii="Times New Roman" w:hAnsi="Times New Roman" w:cs="Times New Roman"/>
        </w:rPr>
      </w:pPr>
    </w:p>
    <w:p w:rsidR="00287B0B" w:rsidRPr="008F6090" w:rsidRDefault="00287B0B" w:rsidP="008F60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Р.А.Мухарямов</w:t>
      </w:r>
      <w:proofErr w:type="spellEnd"/>
    </w:p>
    <w:p w:rsidR="003448B2" w:rsidRDefault="003448B2"/>
    <w:p w:rsidR="00543C1F" w:rsidRDefault="00543C1F"/>
    <w:p w:rsidR="00543C1F" w:rsidRDefault="00543C1F"/>
    <w:p w:rsidR="00543C1F" w:rsidRDefault="00543C1F"/>
    <w:p w:rsidR="00543C1F" w:rsidRDefault="00543C1F"/>
    <w:p w:rsidR="00543C1F" w:rsidRDefault="00543C1F"/>
    <w:tbl>
      <w:tblPr>
        <w:tblW w:w="0" w:type="auto"/>
        <w:tblLook w:val="0000" w:firstRow="0" w:lastRow="0" w:firstColumn="0" w:lastColumn="0" w:noHBand="0" w:noVBand="0"/>
      </w:tblPr>
      <w:tblGrid>
        <w:gridCol w:w="4836"/>
        <w:gridCol w:w="4735"/>
      </w:tblGrid>
      <w:tr w:rsidR="00396A87" w:rsidRPr="00396A87" w:rsidTr="00481768">
        <w:tc>
          <w:tcPr>
            <w:tcW w:w="4983" w:type="dxa"/>
          </w:tcPr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lastRenderedPageBreak/>
              <w:t>СОГЛАСОВАНО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Военный комиссар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Аургазинского</w:t>
            </w:r>
            <w:proofErr w:type="spellEnd"/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и 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Гафурийского</w:t>
            </w:r>
            <w:proofErr w:type="spellEnd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 районов   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Республики Башкортостан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майор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__________________________                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Д.Р.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Гималов</w:t>
            </w:r>
            <w:proofErr w:type="spellEnd"/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«___» ____________ 202__ г.</w:t>
            </w:r>
          </w:p>
        </w:tc>
        <w:tc>
          <w:tcPr>
            <w:tcW w:w="4984" w:type="dxa"/>
          </w:tcPr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УТВЕРЖДАЮ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Глава сельского поселения                                      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Белоозерский</w:t>
            </w:r>
            <w:proofErr w:type="spellEnd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 сельсовет МР                         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Гафурийский</w:t>
            </w:r>
            <w:proofErr w:type="spellEnd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 район РБ</w:t>
            </w: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 xml:space="preserve">____________   Р.А. </w:t>
            </w:r>
            <w:proofErr w:type="spellStart"/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Мухарямов</w:t>
            </w:r>
            <w:proofErr w:type="spellEnd"/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</w:p>
          <w:p w:rsidR="00396A87" w:rsidRPr="00396A87" w:rsidRDefault="00396A87" w:rsidP="00396A87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iCs/>
                <w:spacing w:val="-6"/>
              </w:rPr>
            </w:pPr>
            <w:r w:rsidRPr="00396A87">
              <w:rPr>
                <w:rFonts w:ascii="Times New Roman" w:eastAsia="Times New Roman" w:hAnsi="Times New Roman" w:cs="Times New Roman"/>
                <w:iCs/>
                <w:spacing w:val="-6"/>
              </w:rPr>
              <w:t>«___»   _____________ 202___ г.</w:t>
            </w:r>
          </w:p>
        </w:tc>
      </w:tr>
    </w:tbl>
    <w:p w:rsidR="00396A87" w:rsidRPr="00396A87" w:rsidRDefault="00396A87" w:rsidP="00396A87">
      <w:pPr>
        <w:ind w:left="-284" w:firstLine="284"/>
        <w:rPr>
          <w:rFonts w:ascii="GOST type A" w:eastAsia="Times New Roman" w:hAnsi="GOST type A" w:cs="Times New Roman"/>
          <w:i/>
          <w:spacing w:val="-6"/>
        </w:rPr>
      </w:pPr>
    </w:p>
    <w:p w:rsidR="00396A87" w:rsidRPr="00396A87" w:rsidRDefault="00396A87" w:rsidP="00396A87">
      <w:pPr>
        <w:ind w:left="-284" w:firstLine="284"/>
        <w:jc w:val="right"/>
        <w:rPr>
          <w:rFonts w:ascii="Times New Roman" w:eastAsia="Times New Roman" w:hAnsi="Times New Roman" w:cs="Times New Roman"/>
          <w:b/>
          <w:color w:val="auto"/>
        </w:rPr>
      </w:pPr>
    </w:p>
    <w:p w:rsidR="00396A87" w:rsidRPr="00396A87" w:rsidRDefault="00396A87" w:rsidP="00396A87">
      <w:pPr>
        <w:ind w:left="-284" w:firstLine="284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</w:t>
      </w:r>
    </w:p>
    <w:p w:rsidR="00396A87" w:rsidRPr="00396A87" w:rsidRDefault="00396A87" w:rsidP="00396A87">
      <w:pPr>
        <w:ind w:left="-284" w:firstLine="284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96A87">
        <w:rPr>
          <w:rFonts w:ascii="Times New Roman" w:eastAsia="Times New Roman" w:hAnsi="Times New Roman" w:cs="Times New Roman"/>
          <w:b/>
          <w:color w:val="auto"/>
        </w:rPr>
        <w:t xml:space="preserve"> ПОЛОЖЕНИЕ</w:t>
      </w:r>
    </w:p>
    <w:p w:rsidR="00396A87" w:rsidRPr="00396A87" w:rsidRDefault="00396A87" w:rsidP="00396A87">
      <w:pPr>
        <w:ind w:left="-284" w:firstLine="284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96A87">
        <w:rPr>
          <w:rFonts w:ascii="Times New Roman" w:eastAsia="Times New Roman" w:hAnsi="Times New Roman" w:cs="Times New Roman"/>
          <w:b/>
          <w:color w:val="auto"/>
        </w:rPr>
        <w:t xml:space="preserve">Об организации и осуществлении первичного воинского учета граждан </w:t>
      </w:r>
      <w:proofErr w:type="gramStart"/>
      <w:r w:rsidRPr="00396A87">
        <w:rPr>
          <w:rFonts w:ascii="Times New Roman" w:eastAsia="Times New Roman" w:hAnsi="Times New Roman" w:cs="Times New Roman"/>
          <w:b/>
          <w:color w:val="auto"/>
        </w:rPr>
        <w:t>в</w:t>
      </w:r>
      <w:proofErr w:type="gramEnd"/>
      <w:r w:rsidRPr="00396A87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396A87" w:rsidRPr="00396A87" w:rsidRDefault="00396A87" w:rsidP="00396A87">
      <w:pPr>
        <w:ind w:left="-284" w:firstLine="284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96A87">
        <w:rPr>
          <w:rFonts w:ascii="Times New Roman" w:eastAsia="Times New Roman" w:hAnsi="Times New Roman" w:cs="Times New Roman"/>
          <w:b/>
          <w:color w:val="auto"/>
        </w:rPr>
        <w:t xml:space="preserve">АСП </w:t>
      </w:r>
      <w:proofErr w:type="spellStart"/>
      <w:r w:rsidRPr="00396A87">
        <w:rPr>
          <w:rFonts w:ascii="Times New Roman" w:eastAsia="Times New Roman" w:hAnsi="Times New Roman" w:cs="Times New Roman"/>
          <w:b/>
          <w:color w:val="auto"/>
        </w:rPr>
        <w:t>Белоозерский</w:t>
      </w:r>
      <w:proofErr w:type="spellEnd"/>
      <w:r w:rsidRPr="00396A87">
        <w:rPr>
          <w:rFonts w:ascii="Times New Roman" w:eastAsia="Times New Roman" w:hAnsi="Times New Roman" w:cs="Times New Roman"/>
          <w:b/>
          <w:color w:val="auto"/>
        </w:rPr>
        <w:t xml:space="preserve"> сельсовет МР </w:t>
      </w:r>
      <w:proofErr w:type="spellStart"/>
      <w:r w:rsidRPr="00396A87">
        <w:rPr>
          <w:rFonts w:ascii="Times New Roman" w:eastAsia="Times New Roman" w:hAnsi="Times New Roman" w:cs="Times New Roman"/>
          <w:b/>
          <w:color w:val="auto"/>
        </w:rPr>
        <w:t>Гафурийский</w:t>
      </w:r>
      <w:proofErr w:type="spellEnd"/>
      <w:r w:rsidRPr="00396A87">
        <w:rPr>
          <w:rFonts w:ascii="Times New Roman" w:eastAsia="Times New Roman" w:hAnsi="Times New Roman" w:cs="Times New Roman"/>
          <w:b/>
          <w:color w:val="auto"/>
        </w:rPr>
        <w:t xml:space="preserve"> район РБ </w:t>
      </w:r>
    </w:p>
    <w:p w:rsidR="00396A87" w:rsidRPr="00396A87" w:rsidRDefault="00396A87" w:rsidP="00396A87">
      <w:pPr>
        <w:ind w:left="-284" w:firstLine="284"/>
        <w:jc w:val="center"/>
        <w:rPr>
          <w:rFonts w:ascii="Times New Roman" w:eastAsia="Times New Roman" w:hAnsi="Times New Roman" w:cs="Times New Roman"/>
          <w:iCs/>
          <w:color w:val="auto"/>
        </w:rPr>
      </w:pPr>
    </w:p>
    <w:p w:rsidR="00396A87" w:rsidRPr="00396A87" w:rsidRDefault="00396A87" w:rsidP="00396A87">
      <w:p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</w:t>
      </w:r>
      <w:r w:rsidRPr="00396A87">
        <w:rPr>
          <w:rFonts w:ascii="Times New Roman" w:eastAsia="Times New Roman" w:hAnsi="Times New Roman" w:cs="Times New Roman"/>
          <w:color w:val="auto"/>
          <w:lang w:val="en-US"/>
        </w:rPr>
        <w:t>I.</w:t>
      </w:r>
      <w:r w:rsidRPr="00396A87">
        <w:rPr>
          <w:rFonts w:ascii="Times New Roman" w:eastAsia="Times New Roman" w:hAnsi="Times New Roman" w:cs="Times New Roman"/>
          <w:color w:val="auto"/>
        </w:rPr>
        <w:t xml:space="preserve"> ОБЩИЕ ПОЛОЖЕНИЯ</w:t>
      </w:r>
    </w:p>
    <w:p w:rsidR="00396A87" w:rsidRPr="00396A87" w:rsidRDefault="00396A87" w:rsidP="00396A87">
      <w:pPr>
        <w:numPr>
          <w:ilvl w:val="1"/>
          <w:numId w:val="1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 xml:space="preserve">Организацией и осуществлением первичного воинского учета граждан в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Белоозерском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сельском поселении занимаются специалисты по воинскому учету администрации, которые в своей деятельности руководствуются Конституцией Российской Федерации, Федеральными Законами Российской Федерации от 31.05.1996 года № 61-ФЗ «Об обороне», от 26.02.1997 года № 31-ФЗ «О мобилизационной подготовке и мобилизации в Российской Федерации» с изменениями согласно закону от 22.08.2004 года № 122 от 28.03.1998 г. № 53-ФЗ «О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воинской обязанности и военной службе», положением о воинском учете, утвержденным постановлением Правительства Российской Федерации от 27.11.2006г. № 719, «Инструкцией по бронированию на период мобилизации и военное время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 и органах местного самоуправления и организациях», Уставом органа местного самоуправления, иными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нормативно-правовыми актами органов местного самоуправления, а также настоящим Положением. </w:t>
      </w:r>
    </w:p>
    <w:p w:rsidR="00396A87" w:rsidRPr="00396A87" w:rsidRDefault="00396A87" w:rsidP="00396A87">
      <w:pPr>
        <w:numPr>
          <w:ilvl w:val="1"/>
          <w:numId w:val="1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Положение об организации и осуществлении первичного воинского учета утверждается главой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Белоозерского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сельского поселения.   </w:t>
      </w:r>
    </w:p>
    <w:p w:rsidR="00396A87" w:rsidRPr="00396A87" w:rsidRDefault="00396A87" w:rsidP="00396A87">
      <w:p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</w:t>
      </w:r>
      <w:r w:rsidRPr="00396A87">
        <w:rPr>
          <w:rFonts w:ascii="Times New Roman" w:eastAsia="Times New Roman" w:hAnsi="Times New Roman" w:cs="Times New Roman"/>
          <w:color w:val="auto"/>
          <w:lang w:val="en-US"/>
        </w:rPr>
        <w:t>II</w:t>
      </w:r>
      <w:r w:rsidRPr="00396A87">
        <w:rPr>
          <w:rFonts w:ascii="Times New Roman" w:eastAsia="Times New Roman" w:hAnsi="Times New Roman" w:cs="Times New Roman"/>
          <w:color w:val="auto"/>
        </w:rPr>
        <w:t>. ОСНОВНЫЕ ЗАДАЧИ</w:t>
      </w:r>
    </w:p>
    <w:p w:rsidR="00396A87" w:rsidRPr="00396A87" w:rsidRDefault="00396A87" w:rsidP="00396A87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Основными задачами первичного воинского учета являются:                                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                                             Документальное оформление сведений воинского учета о гражданах, состоящих на воинском учете;                                                                                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396A87" w:rsidRPr="00396A87" w:rsidRDefault="00396A87" w:rsidP="00396A87">
      <w:p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</w:t>
      </w:r>
      <w:r w:rsidRPr="00396A87">
        <w:rPr>
          <w:rFonts w:ascii="Times New Roman" w:eastAsia="Times New Roman" w:hAnsi="Times New Roman" w:cs="Times New Roman"/>
          <w:color w:val="auto"/>
          <w:lang w:val="en-US"/>
        </w:rPr>
        <w:t>III</w:t>
      </w:r>
      <w:r w:rsidRPr="00396A87">
        <w:rPr>
          <w:rFonts w:ascii="Times New Roman" w:eastAsia="Times New Roman" w:hAnsi="Times New Roman" w:cs="Times New Roman"/>
          <w:color w:val="auto"/>
        </w:rPr>
        <w:t>. ФУНКЦИИ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>Обеспечивать выполнение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lastRenderedPageBreak/>
        <w:t>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>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Сверять не реже одного раза в год документы воинского учета с военным комиссариатом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Аургазинского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и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Гафурийского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районов РБ, организациями, а также с карточками регистрации или домовыми книгами.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>По указанию военного комиссариата оповещать граждан о вызовах в военный комиссариат.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>Своевременно вносить изменения в сведения, содержащиеся в документах первичного воинского учета, и в 2-х недельный срок сообщать о внесенных изменениях в военный комиссариат.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>Ежегодно представлять в военный комиссариат до 1 октября списки юношей 15-и и 16- летнего возраста, а до 1 ноября – списки юношей, подлежащих первоначальной постановке на воинский учет в следующем году.</w:t>
      </w:r>
    </w:p>
    <w:p w:rsidR="00396A87" w:rsidRPr="00396A87" w:rsidRDefault="00396A87" w:rsidP="00396A87">
      <w:pPr>
        <w:numPr>
          <w:ilvl w:val="1"/>
          <w:numId w:val="3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контроль за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их исполнением.</w:t>
      </w:r>
    </w:p>
    <w:p w:rsidR="00396A87" w:rsidRPr="00396A87" w:rsidRDefault="00396A87" w:rsidP="00396A87">
      <w:p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</w:t>
      </w:r>
      <w:r w:rsidRPr="00396A87">
        <w:rPr>
          <w:rFonts w:ascii="Times New Roman" w:eastAsia="Times New Roman" w:hAnsi="Times New Roman" w:cs="Times New Roman"/>
          <w:color w:val="auto"/>
          <w:lang w:val="en-US"/>
        </w:rPr>
        <w:t>IV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.  ПРАВА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   </w:t>
      </w:r>
    </w:p>
    <w:p w:rsidR="00396A87" w:rsidRPr="00396A87" w:rsidRDefault="00396A87" w:rsidP="00396A87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Для плановой и целенаправленной работы специалист  по осуществлению воинского учета имеет право:                                                                               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задач по воинскому учету;                                                                                   создавать информационные базы данных по вопросам, отнесенным к воинскому учету;                                                                                                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                                                                           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воинскому учету;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 xml:space="preserve"> проводить внутренние совещания по вопросам, отнесенным к воинскому учету.</w:t>
      </w:r>
    </w:p>
    <w:p w:rsidR="00396A87" w:rsidRPr="00396A87" w:rsidRDefault="00396A87" w:rsidP="00396A87">
      <w:p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</w:t>
      </w:r>
      <w:r w:rsidRPr="00396A87">
        <w:rPr>
          <w:rFonts w:ascii="Times New Roman" w:eastAsia="Times New Roman" w:hAnsi="Times New Roman" w:cs="Times New Roman"/>
          <w:color w:val="auto"/>
          <w:lang w:val="en-US"/>
        </w:rPr>
        <w:t>V</w:t>
      </w:r>
      <w:r w:rsidRPr="00396A87">
        <w:rPr>
          <w:rFonts w:ascii="Times New Roman" w:eastAsia="Times New Roman" w:hAnsi="Times New Roman" w:cs="Times New Roman"/>
          <w:color w:val="auto"/>
        </w:rPr>
        <w:t>. РУКОВОДСТВО</w:t>
      </w:r>
    </w:p>
    <w:p w:rsidR="00396A87" w:rsidRPr="00396A87" w:rsidRDefault="00396A87" w:rsidP="00396A87">
      <w:pPr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Обязанности по осуществлению воинского учета граждан возложить на специалиста по воинскому учету администрации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Белоозерского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сельского поселения Смагину Светлану Михайловну.    </w:t>
      </w:r>
    </w:p>
    <w:p w:rsidR="00396A87" w:rsidRPr="00396A87" w:rsidRDefault="00396A87" w:rsidP="00396A87">
      <w:pPr>
        <w:numPr>
          <w:ilvl w:val="1"/>
          <w:numId w:val="5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lastRenderedPageBreak/>
        <w:t xml:space="preserve">Специалисты администрации находятся в непосредственном подчинении главы администрации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Белоозерского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сельского поселения.</w:t>
      </w:r>
    </w:p>
    <w:p w:rsidR="00396A87" w:rsidRPr="00396A87" w:rsidRDefault="00396A87" w:rsidP="00396A87">
      <w:pPr>
        <w:numPr>
          <w:ilvl w:val="1"/>
          <w:numId w:val="5"/>
        </w:numPr>
        <w:autoSpaceDE w:val="0"/>
        <w:autoSpaceDN w:val="0"/>
        <w:adjustRightInd w:val="0"/>
        <w:ind w:left="-284" w:firstLine="284"/>
        <w:jc w:val="both"/>
        <w:rPr>
          <w:rFonts w:ascii="Times New Roman" w:eastAsia="Times New Roman" w:hAnsi="Times New Roman" w:cs="Times New Roman"/>
          <w:color w:val="auto"/>
        </w:rPr>
      </w:pPr>
      <w:r w:rsidRPr="00396A87">
        <w:rPr>
          <w:rFonts w:ascii="Times New Roman" w:eastAsia="Times New Roman" w:hAnsi="Times New Roman" w:cs="Times New Roman"/>
          <w:color w:val="auto"/>
        </w:rPr>
        <w:t xml:space="preserve">В случае отсутствия специалиста по осуществлению воинского учета на рабочем месте по уважительным причинам (отпуск, временная нетрудоспособность, командировка) его замещает управляющий делами администрации сельского поселения </w:t>
      </w: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Белоозерский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 xml:space="preserve"> сельс</w:t>
      </w:r>
      <w:r w:rsidR="001E1C42">
        <w:rPr>
          <w:rFonts w:ascii="Times New Roman" w:eastAsia="Times New Roman" w:hAnsi="Times New Roman" w:cs="Times New Roman"/>
          <w:color w:val="auto"/>
        </w:rPr>
        <w:t>овет Игошина Елена Алексеевна, с передачей ей картотеки по акту в соответствии с методическими рекомендациями по осуществлению первичного воинского учета в ОМСУ.</w:t>
      </w:r>
      <w:bookmarkStart w:id="1" w:name="_GoBack"/>
      <w:bookmarkEnd w:id="1"/>
      <w:r w:rsidRPr="00396A8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</w:t>
      </w:r>
    </w:p>
    <w:p w:rsidR="00396A87" w:rsidRPr="00396A87" w:rsidRDefault="00396A87" w:rsidP="00396A87">
      <w:pPr>
        <w:keepNext/>
        <w:ind w:left="-284" w:firstLine="284"/>
        <w:jc w:val="both"/>
        <w:outlineLvl w:val="3"/>
        <w:rPr>
          <w:rFonts w:ascii="Times New Roman" w:eastAsia="Times New Roman" w:hAnsi="Times New Roman" w:cs="Times New Roman"/>
          <w:bCs/>
          <w:color w:val="auto"/>
        </w:rPr>
      </w:pPr>
      <w:r w:rsidRPr="00396A87">
        <w:rPr>
          <w:rFonts w:ascii="Times New Roman" w:eastAsia="Times New Roman" w:hAnsi="Times New Roman" w:cs="Times New Roman"/>
          <w:bCs/>
          <w:color w:val="auto"/>
        </w:rPr>
        <w:t>Ознакомлены:</w:t>
      </w:r>
    </w:p>
    <w:p w:rsidR="00396A87" w:rsidRPr="00396A87" w:rsidRDefault="00396A87" w:rsidP="00396A87">
      <w:pPr>
        <w:ind w:left="-284" w:firstLine="284"/>
        <w:jc w:val="both"/>
        <w:rPr>
          <w:rFonts w:ascii="GOST type A" w:eastAsia="Times New Roman" w:hAnsi="GOST type A" w:cs="Times New Roman"/>
          <w:i/>
          <w:color w:val="auto"/>
        </w:rPr>
      </w:pPr>
    </w:p>
    <w:p w:rsidR="00396A87" w:rsidRPr="00396A87" w:rsidRDefault="00396A87" w:rsidP="00396A87">
      <w:pPr>
        <w:ind w:left="-284" w:firstLine="284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396A87">
        <w:rPr>
          <w:rFonts w:ascii="Times New Roman" w:eastAsia="Times New Roman" w:hAnsi="Times New Roman" w:cs="Times New Roman"/>
          <w:iCs/>
          <w:color w:val="auto"/>
        </w:rPr>
        <w:t xml:space="preserve">Специалист ВУС:                                               ___________                        С.М Смагина  </w:t>
      </w:r>
    </w:p>
    <w:p w:rsidR="00396A87" w:rsidRPr="00396A87" w:rsidRDefault="00396A87" w:rsidP="00396A87">
      <w:pPr>
        <w:ind w:left="-284" w:firstLine="284"/>
        <w:jc w:val="both"/>
        <w:rPr>
          <w:rFonts w:ascii="Times New Roman" w:eastAsia="Times New Roman" w:hAnsi="Times New Roman" w:cs="Times New Roman"/>
          <w:iCs/>
          <w:color w:val="auto"/>
        </w:rPr>
      </w:pPr>
      <w:proofErr w:type="spellStart"/>
      <w:r w:rsidRPr="00396A87">
        <w:rPr>
          <w:rFonts w:ascii="Times New Roman" w:eastAsia="Times New Roman" w:hAnsi="Times New Roman" w:cs="Times New Roman"/>
          <w:color w:val="auto"/>
        </w:rPr>
        <w:t>Управ</w:t>
      </w:r>
      <w:proofErr w:type="gramStart"/>
      <w:r w:rsidRPr="00396A87">
        <w:rPr>
          <w:rFonts w:ascii="Times New Roman" w:eastAsia="Times New Roman" w:hAnsi="Times New Roman" w:cs="Times New Roman"/>
          <w:color w:val="auto"/>
        </w:rPr>
        <w:t>.д</w:t>
      </w:r>
      <w:proofErr w:type="gramEnd"/>
      <w:r w:rsidRPr="00396A87">
        <w:rPr>
          <w:rFonts w:ascii="Times New Roman" w:eastAsia="Times New Roman" w:hAnsi="Times New Roman" w:cs="Times New Roman"/>
          <w:color w:val="auto"/>
        </w:rPr>
        <w:t>елами</w:t>
      </w:r>
      <w:proofErr w:type="spellEnd"/>
      <w:r w:rsidRPr="00396A87">
        <w:rPr>
          <w:rFonts w:ascii="Times New Roman" w:eastAsia="Times New Roman" w:hAnsi="Times New Roman" w:cs="Times New Roman"/>
          <w:color w:val="auto"/>
        </w:rPr>
        <w:t>:                                                     ___________                        Е. А. Игошина</w:t>
      </w:r>
    </w:p>
    <w:p w:rsidR="00543C1F" w:rsidRDefault="00543C1F"/>
    <w:sectPr w:rsidR="00543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0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OST type 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B2D0B"/>
    <w:multiLevelType w:val="multilevel"/>
    <w:tmpl w:val="CA0EF678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F3D52A5"/>
    <w:multiLevelType w:val="multilevel"/>
    <w:tmpl w:val="68D06D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AC16011"/>
    <w:multiLevelType w:val="multilevel"/>
    <w:tmpl w:val="709A3E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978331E"/>
    <w:multiLevelType w:val="multilevel"/>
    <w:tmpl w:val="9E48BE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7CFA44A3"/>
    <w:multiLevelType w:val="multilevel"/>
    <w:tmpl w:val="A7A85C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31B"/>
    <w:rsid w:val="001E1C42"/>
    <w:rsid w:val="00287B0B"/>
    <w:rsid w:val="003448B2"/>
    <w:rsid w:val="00396A87"/>
    <w:rsid w:val="00543C1F"/>
    <w:rsid w:val="008F6090"/>
    <w:rsid w:val="0091031B"/>
    <w:rsid w:val="00A751DC"/>
    <w:rsid w:val="00C9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9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090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9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090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2026-08-10T10:10:00Z</dcterms:created>
  <dcterms:modified xsi:type="dcterms:W3CDTF">2026-08-26T08:58:00Z</dcterms:modified>
</cp:coreProperties>
</file>