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5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593"/>
        <w:gridCol w:w="4536"/>
      </w:tblGrid>
      <w:tr w:rsidR="00014647" w:rsidTr="00373A0F">
        <w:tc>
          <w:tcPr>
            <w:tcW w:w="4536" w:type="dxa"/>
            <w:tcBorders>
              <w:bottom w:val="nil"/>
            </w:tcBorders>
          </w:tcPr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БАШ</w:t>
            </w:r>
            <w:r w:rsidRPr="00E233D5">
              <w:rPr>
                <w:rFonts w:ascii="Times Cyr Bash Normal" w:hAnsi="Times Cyr Bash Normal"/>
                <w:b/>
              </w:rPr>
              <w:sym w:font="ATimes" w:char="F04B"/>
            </w:r>
            <w:r w:rsidRPr="00E233D5">
              <w:rPr>
                <w:rFonts w:ascii="Times Cyr Bash Normal" w:hAnsi="Times Cyr Bash Normal"/>
                <w:b/>
              </w:rPr>
              <w:t>ОРТОСТАН РЕСПУБЛИКА№Ы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;АФУРИ РАЙОНЫ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МУНИЦИПАЛЬ РАЙОНЫНЫ*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А?К!Л АУЫЛ СОВЕТЫ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АУЫЛ БИЛ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М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№Е</w:t>
            </w:r>
          </w:p>
          <w:p w:rsidR="00014647" w:rsidRPr="000C4753" w:rsidRDefault="00014647" w:rsidP="0050015C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E233D5">
              <w:rPr>
                <w:rFonts w:ascii="Times Cyr Bash Normal" w:hAnsi="Times Cyr Bash Normal"/>
                <w:b/>
                <w:sz w:val="28"/>
                <w:szCs w:val="28"/>
              </w:rPr>
              <w:t>СОВЕТЫ</w:t>
            </w:r>
          </w:p>
        </w:tc>
        <w:tc>
          <w:tcPr>
            <w:tcW w:w="1593" w:type="dxa"/>
            <w:tcBorders>
              <w:bottom w:val="nil"/>
            </w:tcBorders>
          </w:tcPr>
          <w:p w:rsidR="00014647" w:rsidRPr="000C4753" w:rsidRDefault="00014647" w:rsidP="00373A0F">
            <w:pPr>
              <w:jc w:val="both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F155FC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536" w:type="dxa"/>
            <w:tcBorders>
              <w:bottom w:val="nil"/>
            </w:tcBorders>
          </w:tcPr>
          <w:p w:rsidR="00014647" w:rsidRPr="00E233D5" w:rsidRDefault="00014647" w:rsidP="0050015C">
            <w:pPr>
              <w:jc w:val="center"/>
              <w:rPr>
                <w:b/>
                <w:sz w:val="28"/>
                <w:szCs w:val="28"/>
              </w:rPr>
            </w:pPr>
            <w:r w:rsidRPr="00E233D5">
              <w:rPr>
                <w:b/>
                <w:sz w:val="28"/>
                <w:szCs w:val="28"/>
              </w:rPr>
              <w:t>СОВЕТ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СЕЛЬСКОГО ПОСЕЛЕНИЯ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БЕЛООЗЕРСКИЙ СЕЛЬСОВЕТ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МУНИЦИПАЛЬНОГО РАЙОНА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ГАФУРИЙСКИЙ РАЙОН</w:t>
            </w:r>
          </w:p>
          <w:p w:rsidR="00014647" w:rsidRPr="00E233D5" w:rsidRDefault="00014647" w:rsidP="0050015C">
            <w:pPr>
              <w:jc w:val="center"/>
              <w:rPr>
                <w:b/>
                <w:spacing w:val="20"/>
              </w:rPr>
            </w:pPr>
            <w:r>
              <w:rPr>
                <w:b/>
              </w:rPr>
              <w:t>РЕСП</w:t>
            </w:r>
            <w:r w:rsidRPr="00E233D5">
              <w:rPr>
                <w:b/>
              </w:rPr>
              <w:t>СУБЛИКИ БАШКОРТОСТАН</w:t>
            </w:r>
          </w:p>
          <w:p w:rsidR="00014647" w:rsidRPr="000C4753" w:rsidRDefault="00014647" w:rsidP="00373A0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ba-RU"/>
              </w:rPr>
            </w:pPr>
          </w:p>
        </w:tc>
      </w:tr>
      <w:tr w:rsidR="00014647" w:rsidTr="00373A0F">
        <w:tc>
          <w:tcPr>
            <w:tcW w:w="4536" w:type="dxa"/>
            <w:tcBorders>
              <w:top w:val="nil"/>
            </w:tcBorders>
          </w:tcPr>
          <w:p w:rsidR="00014647" w:rsidRPr="000C4753" w:rsidRDefault="00014647" w:rsidP="00373A0F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nil"/>
            </w:tcBorders>
          </w:tcPr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</w:tcBorders>
          </w:tcPr>
          <w:p w:rsidR="00014647" w:rsidRPr="000C4753" w:rsidRDefault="00014647" w:rsidP="00373A0F">
            <w:pPr>
              <w:jc w:val="right"/>
              <w:rPr>
                <w:sz w:val="28"/>
                <w:szCs w:val="28"/>
              </w:rPr>
            </w:pPr>
          </w:p>
        </w:tc>
      </w:tr>
      <w:tr w:rsidR="00014647" w:rsidTr="0017051F">
        <w:tc>
          <w:tcPr>
            <w:tcW w:w="4536" w:type="dxa"/>
          </w:tcPr>
          <w:p w:rsidR="00014647" w:rsidRPr="0017051F" w:rsidRDefault="00014647" w:rsidP="0017051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rFonts w:ascii="Times Cyr Bash Normal" w:hAnsi="Times Cyr Bash Normal"/>
                <w:b/>
                <w:sz w:val="28"/>
                <w:szCs w:val="28"/>
              </w:rPr>
              <w:t>?АРАР</w:t>
            </w:r>
          </w:p>
        </w:tc>
        <w:tc>
          <w:tcPr>
            <w:tcW w:w="1593" w:type="dxa"/>
          </w:tcPr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</w:p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  <w:r w:rsidRPr="000C475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014647" w:rsidRPr="000C4753" w:rsidRDefault="00014647" w:rsidP="00373A0F">
            <w:pPr>
              <w:jc w:val="center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0C4753">
              <w:rPr>
                <w:rFonts w:ascii="Times Cyr Bash Normal" w:hAnsi="Times Cyr Bash Normal" w:cs="Arial"/>
                <w:b/>
                <w:sz w:val="28"/>
                <w:szCs w:val="28"/>
              </w:rPr>
              <w:t>РЕШЕНИЕ</w:t>
            </w:r>
          </w:p>
        </w:tc>
      </w:tr>
    </w:tbl>
    <w:p w:rsidR="00014647" w:rsidRDefault="00014647" w:rsidP="00281E4C">
      <w:pPr>
        <w:tabs>
          <w:tab w:val="left" w:pos="2724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2724"/>
        </w:tabs>
        <w:rPr>
          <w:sz w:val="28"/>
          <w:szCs w:val="28"/>
        </w:rPr>
      </w:pPr>
    </w:p>
    <w:p w:rsidR="00014647" w:rsidRDefault="00014647" w:rsidP="00281E4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«Об утверждении номенклатуры дел администрации и Совета сельского поселения Белоозерский сельсовет муниципального района Гафурийский район Республики Башкортостан на 2016 год»</w:t>
      </w:r>
    </w:p>
    <w:p w:rsidR="00014647" w:rsidRDefault="00014647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ab/>
      </w:r>
    </w:p>
    <w:p w:rsidR="00014647" w:rsidRPr="00D820B6" w:rsidRDefault="00014647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Совет сельского поселения </w:t>
      </w:r>
      <w:r>
        <w:rPr>
          <w:sz w:val="28"/>
          <w:szCs w:val="28"/>
          <w:lang w:eastAsia="en-US"/>
        </w:rPr>
        <w:t xml:space="preserve">Белоозерский </w:t>
      </w:r>
      <w:r w:rsidRPr="008C29E8">
        <w:rPr>
          <w:sz w:val="28"/>
          <w:szCs w:val="28"/>
          <w:lang w:eastAsia="en-US"/>
        </w:rPr>
        <w:t>сельсовет муниципального района Гафурийский район Республики Башкортостан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281E4C">
      <w:pPr>
        <w:jc w:val="center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>Р Е Ш И Л :</w:t>
      </w:r>
    </w:p>
    <w:p w:rsidR="00014647" w:rsidRDefault="00014647" w:rsidP="00281E4C">
      <w:pPr>
        <w:pStyle w:val="ListParagraph"/>
        <w:ind w:left="750"/>
        <w:jc w:val="both"/>
        <w:rPr>
          <w:sz w:val="28"/>
          <w:szCs w:val="28"/>
          <w:lang w:eastAsia="en-US"/>
        </w:rPr>
      </w:pPr>
    </w:p>
    <w:p w:rsidR="00014647" w:rsidRPr="00326C3B" w:rsidRDefault="00014647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Утвердить номенклатуру дел администрации сельского поселения и Совета сельского поселения Белоозерский сельсовет муниципального района Гафурийский район Республики Башкортостан на 2016 год.</w:t>
      </w:r>
    </w:p>
    <w:p w:rsidR="00014647" w:rsidRDefault="00014647" w:rsidP="00281E4C">
      <w:pPr>
        <w:ind w:left="750"/>
        <w:jc w:val="both"/>
        <w:rPr>
          <w:sz w:val="28"/>
          <w:szCs w:val="28"/>
        </w:rPr>
      </w:pPr>
    </w:p>
    <w:p w:rsidR="00014647" w:rsidRDefault="00014647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>Настоящее решение обнародовать на информационн</w:t>
      </w:r>
      <w:r>
        <w:rPr>
          <w:sz w:val="28"/>
          <w:szCs w:val="28"/>
          <w:lang w:eastAsia="en-US"/>
        </w:rPr>
        <w:t>ом стенде и официальном сайте администрации</w:t>
      </w:r>
      <w:r w:rsidRPr="009E665C">
        <w:rPr>
          <w:sz w:val="28"/>
          <w:szCs w:val="28"/>
          <w:lang w:eastAsia="en-US"/>
        </w:rPr>
        <w:t xml:space="preserve"> сельского поселения</w:t>
      </w:r>
      <w:r>
        <w:rPr>
          <w:sz w:val="28"/>
          <w:szCs w:val="28"/>
          <w:lang w:eastAsia="en-US"/>
        </w:rPr>
        <w:t xml:space="preserve"> Белоозерский сельсовет</w:t>
      </w:r>
      <w:r w:rsidRPr="009E665C">
        <w:rPr>
          <w:sz w:val="28"/>
          <w:szCs w:val="28"/>
          <w:lang w:eastAsia="en-US"/>
        </w:rPr>
        <w:t>.</w:t>
      </w:r>
    </w:p>
    <w:p w:rsidR="00014647" w:rsidRDefault="00014647" w:rsidP="00281E4C">
      <w:pPr>
        <w:pStyle w:val="ListParagraph"/>
        <w:ind w:left="750"/>
        <w:jc w:val="both"/>
        <w:rPr>
          <w:sz w:val="28"/>
          <w:szCs w:val="28"/>
          <w:lang w:eastAsia="en-US"/>
        </w:rPr>
      </w:pPr>
    </w:p>
    <w:p w:rsidR="00014647" w:rsidRPr="009E665C" w:rsidRDefault="00014647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 xml:space="preserve">Контроль за исполнением настоящего решения возложить на постоянную комиссию </w:t>
      </w:r>
      <w:r>
        <w:rPr>
          <w:sz w:val="28"/>
          <w:szCs w:val="28"/>
          <w:lang w:eastAsia="en-US"/>
        </w:rPr>
        <w:t>по социальным и гуманитарным вопросам.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F17FCC">
      <w:pPr>
        <w:ind w:firstLine="720"/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 Глава 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сельского поселения </w:t>
      </w:r>
      <w:r>
        <w:rPr>
          <w:sz w:val="28"/>
          <w:szCs w:val="28"/>
          <w:lang w:eastAsia="en-US"/>
        </w:rPr>
        <w:t>:</w:t>
      </w:r>
      <w:r w:rsidRPr="008C29E8">
        <w:rPr>
          <w:sz w:val="28"/>
          <w:szCs w:val="28"/>
          <w:lang w:eastAsia="en-US"/>
        </w:rPr>
        <w:t xml:space="preserve"> </w:t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      Р.А.Мухарямов</w:t>
      </w:r>
    </w:p>
    <w:p w:rsidR="00014647" w:rsidRDefault="00014647" w:rsidP="00281E4C">
      <w:pPr>
        <w:jc w:val="both"/>
        <w:rPr>
          <w:sz w:val="28"/>
          <w:szCs w:val="28"/>
        </w:rPr>
      </w:pP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>с.Белое Озеро</w:t>
      </w: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от </w:t>
      </w:r>
      <w:r>
        <w:rPr>
          <w:sz w:val="28"/>
          <w:szCs w:val="28"/>
          <w:lang w:eastAsia="en-US"/>
        </w:rPr>
        <w:t>13.01.2015</w:t>
      </w: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№ </w:t>
      </w:r>
      <w:r>
        <w:rPr>
          <w:sz w:val="28"/>
          <w:szCs w:val="28"/>
          <w:lang w:eastAsia="en-US"/>
        </w:rPr>
        <w:t>6-25з</w:t>
      </w:r>
    </w:p>
    <w:p w:rsidR="00014647" w:rsidRPr="00366192" w:rsidRDefault="00014647" w:rsidP="00281E4C">
      <w:pPr>
        <w:rPr>
          <w:sz w:val="28"/>
          <w:szCs w:val="28"/>
        </w:rPr>
      </w:pPr>
    </w:p>
    <w:p w:rsidR="00014647" w:rsidRPr="00366192" w:rsidRDefault="00014647" w:rsidP="00281E4C">
      <w:pPr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УТВЕРЖДЕНА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</w:t>
      </w:r>
      <w:r>
        <w:rPr>
          <w:b/>
          <w:sz w:val="22"/>
          <w:szCs w:val="22"/>
        </w:rPr>
        <w:t>Решением Совета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сельского поселения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Белоозерский сельсовет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муниципального района 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Гафурийский район 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Республики Башкортостан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от 13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2"/>
            <w:szCs w:val="22"/>
          </w:rPr>
          <w:t>2016 г</w:t>
        </w:r>
      </w:smartTag>
      <w:r>
        <w:rPr>
          <w:b/>
          <w:sz w:val="22"/>
          <w:szCs w:val="22"/>
        </w:rPr>
        <w:t xml:space="preserve"> № 5-24з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</w:t>
      </w:r>
    </w:p>
    <w:p w:rsidR="00014647" w:rsidRDefault="00014647" w:rsidP="00F17FCC">
      <w:pPr>
        <w:rPr>
          <w:b/>
        </w:rPr>
      </w:pPr>
      <w:r>
        <w:rPr>
          <w:b/>
        </w:rPr>
        <w:t xml:space="preserve">                                                                      </w:t>
      </w:r>
    </w:p>
    <w:p w:rsidR="00014647" w:rsidRDefault="00014647" w:rsidP="00F17FCC">
      <w:pPr>
        <w:rPr>
          <w:b/>
        </w:rPr>
      </w:pPr>
      <w:r>
        <w:rPr>
          <w:b/>
        </w:rPr>
        <w:t xml:space="preserve">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  <w:sz w:val="32"/>
          <w:szCs w:val="32"/>
        </w:rPr>
        <w:t>НОМЕНКЛАТУРА   ДЕЛ</w:t>
      </w:r>
    </w:p>
    <w:p w:rsidR="00014647" w:rsidRDefault="00014647" w:rsidP="00F17FCC">
      <w:pPr>
        <w:rPr>
          <w:b/>
          <w:sz w:val="32"/>
          <w:szCs w:val="32"/>
        </w:rPr>
      </w:pP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4"/>
        </w:rPr>
        <w:t xml:space="preserve">    </w:t>
      </w:r>
      <w:r>
        <w:rPr>
          <w:b/>
          <w:sz w:val="22"/>
        </w:rPr>
        <w:t xml:space="preserve">     СОВЕТА  СЕЛЬСКОГО ПОСЕЛЕНИЯ  БЕЛООЗЕРСКИЙ   СЕЛЬСОВЕТ  </w:t>
      </w: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2"/>
        </w:rPr>
        <w:t xml:space="preserve">                 МУНИЦИПАЛЬНОГО РАЙОНА   ГАФУРИЙСКИЙ  РАЙОН</w:t>
      </w: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2"/>
        </w:rPr>
        <w:t xml:space="preserve">                                     </w:t>
      </w:r>
      <w:r>
        <w:rPr>
          <w:b/>
          <w:sz w:val="22"/>
        </w:rPr>
        <w:tab/>
        <w:t xml:space="preserve"> РЕСПУБЛИКИ БАШКОРТОСТАН </w:t>
      </w:r>
    </w:p>
    <w:p w:rsidR="00014647" w:rsidRDefault="00014647" w:rsidP="00F17FCC">
      <w:pPr>
        <w:tabs>
          <w:tab w:val="left" w:pos="939"/>
        </w:tabs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</w:t>
      </w:r>
      <w:r>
        <w:rPr>
          <w:b/>
          <w:sz w:val="22"/>
        </w:rPr>
        <w:tab/>
        <w:t xml:space="preserve">     НА  2016  ГОД.</w:t>
      </w:r>
    </w:p>
    <w:p w:rsidR="00014647" w:rsidRDefault="00014647" w:rsidP="00F17FCC">
      <w:pPr>
        <w:rPr>
          <w:sz w:val="22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6"/>
        <w:gridCol w:w="5221"/>
        <w:gridCol w:w="2105"/>
        <w:gridCol w:w="1984"/>
      </w:tblGrid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  <w:p w:rsidR="00014647" w:rsidRDefault="00014647" w:rsidP="00737AD1"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№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Заголовок  дела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Срок хранения дела и №№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статей по перечню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примечание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     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                  2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       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4       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СОВЕТ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 xml:space="preserve">       01.ОРГАНИЗАЦИОННО-ПРАВОВАЯ </w:t>
            </w:r>
          </w:p>
          <w:p w:rsidR="00014647" w:rsidRDefault="00014647" w:rsidP="00737AD1">
            <w:pPr>
              <w:rPr>
                <w:b/>
                <w:sz w:val="22"/>
                <w:szCs w:val="24"/>
              </w:rPr>
            </w:pPr>
            <w:r>
              <w:rPr>
                <w:b/>
              </w:rPr>
              <w:t xml:space="preserve">                      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Законодательные и нормативно-правовые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федеральных и республиканских органов представительной власти по вопросам деятельности органов местного самоуправления.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надобности,</w:t>
            </w: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Ст.1,2а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Устав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Постоянно,ст.13а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Регламент работы Совета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 заседания, решения Совета сельского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поселения, документы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Соглашение Совета сельского поселения и Совета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Муниципального района о передаче муниципальному  району части полномочий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сельского поселения и документы по их реализации.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ст.218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Решения местных референдумов и сходов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собраний граждан и их обращения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публичных слушаний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план работы Совета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Постоянно,ст.90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rPr>
          <w:trHeight w:val="1104"/>
        </w:trPr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постоянных и иных комиссий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Совета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каждую комиссию формируется отдельное дело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избранных депутатов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ст.350а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Карточки учета избранных депутатов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75лет,ст.358д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о составе депутатов Совета(ф№1),организационной работе Совета и изменениях в составе депутатов(ф№2)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решений Совета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входящих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исходящих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года,ст72.б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телефонограмм, телеграмм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обращений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</w:p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СЕЛЬСКОГО   ПОСЕЛЕНИЯ</w:t>
            </w:r>
          </w:p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02 ИСПОЛНИТЕЛЬНО - РАСПОРЯДИТЕЛЬНАЯ</w:t>
            </w:r>
            <w:r>
              <w:rPr>
                <w:b/>
              </w:rPr>
              <w:br/>
              <w:t xml:space="preserve">                 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Законодательные  и нормативно-правовые акты федеральных органов законодательной и исполнительной власти по вопросам деятельности администрации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надобности,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Ст.1,2а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о государственной регистрации администрации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Постановления, распоряжения главы администрации муниципального района, относящиеся к деятельности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  главы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Распоряжения главы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совещаний при главе сельского поселения с представителями учреждений, организаций и документы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Паспорт социально-экономического положения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об исполнении решений местного референдума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 заседаний  СПЦ и документы о работе общественной инспекции по предупреждению   правонарушений несовершеннолетних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каждую комиссию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заводится отдельное дело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план работы администрации сельского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ст.90а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по основной деятельности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(годовые)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Похозяйственные  книги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граждан, нуждающихся в улучшении жилищных условий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5лет,ст.585</w:t>
            </w: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регистраций заявлений граждан о принятии на учет в качестве нуждающихся в жилых помещениях по договору  социального найма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5лет,ст.585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постановлений главы сельского поселения 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распоряжений главы сельского поселения  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личного приема граждан главой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входящих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исходящих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телефонограмм, телеграмм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обращений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учета приема посетителей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Номенклатура дел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ст.66а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Описи дел постоянного хранения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ст.74а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Описи дел временного срока хранения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3года,ст.74б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После уничтожения дел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фонда(исторические справки, паспорт архива, акты проверки наличия и состояния, приема и передачи, выделения дел и документов к уничтожению, утратах и повреждениях документов).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Постоянно,ст.73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сохранение передается при ликвидации организации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 xml:space="preserve">    03.УПРАВЛЕНИЕ ЗЕМЕЛЬНОЙ МУНИЦИПАЛЬНОЙ СОБСТВЕННОСТЬЮ</w:t>
            </w:r>
            <w:r>
              <w:t>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03-01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Нормативно-правовые акты по вопросам землеустройства, присланные для сведения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03-02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Карты сельского поселения (копии)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ст.1501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Хранятся в администрации сельского поселения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03-03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Переписка с администрацией муниципального района по вопросам землеустройства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 xml:space="preserve">  04.УПРАВЛЕНИЕ МУНИЦИПАЛЬНОЙ</w:t>
            </w:r>
            <w:r>
              <w:rPr>
                <w:b/>
              </w:rPr>
              <w:br/>
              <w:t xml:space="preserve">               СОБСТВЕННОСТЬЮ</w:t>
            </w:r>
            <w:r>
              <w:t>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Реестр муниципальной собственности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ст.428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приема-передачи основных средств.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ст.429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Инвентарная книга учета основных средств.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Технические паспорта  зданий, сооружений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5лет,ЭПК,ст.430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05.ПЛАНИРОВАНИЕ И ЗАЙСТРОЙКА</w:t>
            </w:r>
            <w:r>
              <w:rPr>
                <w:b/>
              </w:rPr>
              <w:br/>
              <w:t xml:space="preserve">                       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05-01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Распоряжения главы сельского поселения по вопросам планировки и застройки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надобности.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05-02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 проектированию, строительству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Объектов на территории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(переписка, справка,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06.ПАСПОРТНЫЙ СТОЛ.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75лет,ст.744,ТП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06-01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Домовые книги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07.ВОИНСКИЙ УЧЕТ,МОБИЛИЗАЦИОННАЯ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b/>
              </w:rPr>
              <w:t xml:space="preserve">                           ПОДГОТОВКА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Нормативные правовые акты, указания и инструкции по воинскому учету и мобилизационной подготовке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3года,ст.10б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Планы, отчеты и переписка по воинскому учету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 мобилизационной подготовке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отчет о работе военно-учетного стола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 текстовой  отчет о численности работающих и забронированных граждан, пребывающих в запасе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доклад в военно-мобилизационный отдел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района по воинскому учету и бронированию с приложениями.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ст.200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Карточки учета военнообязанных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3года,ст.358в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призывников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3года,ст.350е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проверок состояния воинского учета в администрации сельского поселения.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3года,ст.358в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08.ГРАЖДАНСКАЯ ОБОРОНА И ЧРЕЗВЫЧАЙНЫЕ СИТУАЦИИ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Нормативно-правовые акты и указания по гражданской обороне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комиссии по ЧС и пожарной безопасности (положение, план   работы, информации, справки)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План работы по   противопаводковым мероприятиям в весенний –летний  период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3года,ст.438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проверок противопожарного состояния зданий и помещений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3года,ст.460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Информация  о прохождении весеннего паводка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ЭПК,ст.1107ПТД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09.ОРГАНИЗАЦИЯ РИТУАЛЬНЫХ УСЛУГ И     СОДЕРЖАНИЕ МЕСТ ЗАХОРОНЕНИЯ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09-01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Разрешение на захоронение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09-02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умерших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50лет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>10.КАДРОВОЕ ОБЕСПЕЧЕНИЕ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Распоряжение по личному составу(о назначениях, переводах, увольнениях, о предоставлении очередных, краткосрочных отпусков)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 ЭПК,ст.6б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Должностные инструкции муниципальных служащих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ст.35а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отчет по кадрам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ст.198б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Личные дела работников  (заявления, трудовые договоры ,автобиографии, копии приказов и выписок из них, копии личных документов)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А)руководителя организации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Б)работников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Постоянно,ст.337а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 ЭПК,ст.339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Штатное расписание(копии)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Подлинные личные документы(трудовые книжки,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востребования, ст.342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движения трудовых книжек и вкладыши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50лет,ст.358е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 вопросу назначения пенсии (предоставления, заявления, анкеты, выписки из протоколов, справки)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10лет,ст.668,ПТД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Заявления на отпуска(ежегодные, без сохранения заработной  платы) командировки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5лет,ст.343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Табель учета рабочего времени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1год,ст.281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Графики предоставления отпусков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1год,ст.356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трудовых договоров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75лет,ст.358д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участников  Великой Отечественной войны  и приравненных  к ним лица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ст.102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11.ОХРАНА ТРУДА И ТЕХНИКА     БЕЗОПАСНОСТИ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11-01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Инструкции и нормативно-методические документы по охране труда и технике безопасности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3года,ст.10б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11-02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 несчастных случаев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ст.320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12 .БУХГАЛТЕРСКИЙ УЧЕТ И ОТЧЕТНОСТЬ.АДМИНИСТРАТИВНО-ХОЗЯЙСТВЕННАЯ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Утвержденные штатные расписания и документы об их изменениях.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Бюджет сельского поселения ( годовой)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ст.140б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Отчет об исполнении бюджета (годовой)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ст.140б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Отчеты, представляемые в налоговые органы (месячные, квартальные)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5лет,ст.170б,в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Лицевые счета работников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75лт ЭПК,ст.153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Кассовая книга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условии завершении проверки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Первичные бухгалтерские документы(кассовые ордеры ,оборотные и накопительные ведомости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5лет.ст.150*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условии завершении проверки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Договоры и переписка о заключении договоров (хозяйственные, операционные соглашения)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ЭПК,ст.186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доверенностей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Инвентарные  описи, книга учета основных средств, протоколы инвентаризационных комиссий ,инвентарные описи, акты, ведомости об инвентаризации имущества и материальных ценностей.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5лет,ст.192*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Акты, справки о приеме выполненных работ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5лет,ст.188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отсутствии лицевых счетов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>13.СОВЕРШЕНИЕ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Вводится в действие с15.01.2008года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Законодательные, нормативные и методические документы по вопросам совершения нотариальных действий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 ст10б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После замены новыми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Документы обобщения нотариальной практики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15 лет ст.229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проверок работы должностных лиц в сфере совершения нотариальных действий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(Справки , акты)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ст.27а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и пояснительные записки к ним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ст.293б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 должностного лица администрации поселения об отказе, отложении или приостановлении совершения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лет, ст223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  <w:tr w:rsidR="00014647" w:rsidTr="00737AD1">
        <w:trPr>
          <w:trHeight w:val="1727"/>
        </w:trPr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Нотариальное удостоверенные завещания и документы к ним ( копии справок о дееспособности, сообщения об отмене завещаний)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ст.212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организации, далее передается в муниципальный архив. Дело формируется ежегодно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Нотариальные удостоверенные доверенности и документы к ним ( справки, копии свидетельств о браке, о рождении)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с.213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 дня истечения срока их действия. Дело формируется ежегодно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Поручения ( заявления) по принятию мер к охране и управлению наследственным имуществом, извещения об открытии наследства, акты описи наследственного имущества, договоры о передаче наследственного имущества на хранение, договоры доверительного управления и документы к ним  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 извещения, направленные в регистрирующие органы и переписка с нотариусом по месту открытия наследства)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Реестры для регистрации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Постоянно 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 2002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 , далее передается в мун.архив. Дело формируется ежегодно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Алфавитная книга учета завещаний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ст 212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организации, далее передается в мун.архив. 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поручений ( заявлений ) по приятию мер к охране наследственного имущества и управлению 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ценностей при принятии мер по охране наследственного имущества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ст 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учета выездов должностного лица для совершения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ст 376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Заявления о выдаче дубликатов завещаний и договоров о передаче наследственного имущества на хранение и договоров доверительного управления их архива местной администрации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 ЭПК ст.56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передачи дел в правоохранительные и судебные органы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приема-передачи документов по совершению нотариальных действий при смене должностных лиц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ст.36а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</w:tbl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  <w:r>
        <w:rPr>
          <w:sz w:val="22"/>
        </w:rPr>
        <w:t>Итоговая запись о категориях  и количестве дел, заведенных  в 2015 году  в администрации сельского поселения  Белоозерский  сельсовет муниципального района  Гафурийский  район Республики Башкортостан.</w:t>
      </w:r>
    </w:p>
    <w:p w:rsidR="00014647" w:rsidRDefault="00014647" w:rsidP="00F17FCC">
      <w:pPr>
        <w:rPr>
          <w:sz w:val="2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9"/>
        <w:gridCol w:w="1276"/>
        <w:gridCol w:w="1984"/>
        <w:gridCol w:w="1985"/>
      </w:tblGrid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 срокам хранения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всего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 том числе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переходящих</w:t>
            </w: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С отметкой ЭПК</w:t>
            </w: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1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2</w:t>
            </w:r>
          </w:p>
        </w:tc>
        <w:tc>
          <w:tcPr>
            <w:tcW w:w="1984" w:type="dxa"/>
          </w:tcPr>
          <w:p w:rsidR="00014647" w:rsidRDefault="00014647" w:rsidP="00737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 4</w:t>
            </w: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Постоянного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Временного(свыше 10лет)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Временного(до10лет включительно)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ИТОГО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</w:tbl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Управделами администрации сельского поселения</w:t>
      </w: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Белоозерский  сельсовет муниципального района</w:t>
      </w: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Гафурийский район Республики Башкортостан:                                           Л.И.Васильева</w:t>
      </w: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24"/>
        </w:rPr>
      </w:pPr>
      <w:r>
        <w:rPr>
          <w:sz w:val="22"/>
          <w:szCs w:val="16"/>
        </w:rPr>
        <w:t xml:space="preserve">                                                            </w:t>
      </w: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 xml:space="preserve">    УТВЕРЖДЕНО                                                                                 СОГЛАСОВАНО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>Протокол ЭК администрации                                                    заведующий  архивного отдела</w:t>
      </w:r>
      <w:r>
        <w:rPr>
          <w:sz w:val="22"/>
          <w:szCs w:val="16"/>
        </w:rPr>
        <w:tab/>
        <w:t xml:space="preserve">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>сельского поселения  Белоозерский                                           _____________К.Г.Сайфуллин</w:t>
      </w:r>
      <w:r>
        <w:rPr>
          <w:sz w:val="22"/>
          <w:szCs w:val="16"/>
        </w:rPr>
        <w:tab/>
        <w:t xml:space="preserve"> 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сельсовет  муниципального района                                                                                                </w:t>
      </w:r>
      <w:r>
        <w:rPr>
          <w:sz w:val="22"/>
          <w:szCs w:val="16"/>
        </w:rPr>
        <w:tab/>
        <w:t xml:space="preserve">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Гафурийский район                                                                                    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от«___»  _______  201__ г                                                           от «     »  __________   201__ г                                                                         </w:t>
      </w: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rPr>
          <w:sz w:val="22"/>
          <w:szCs w:val="24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Pr="005D3A4B" w:rsidRDefault="00014647" w:rsidP="00F17FC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14647" w:rsidRDefault="00014647" w:rsidP="00F17FCC"/>
    <w:sectPr w:rsidR="00014647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647" w:rsidRDefault="00014647">
      <w:r>
        <w:separator/>
      </w:r>
    </w:p>
  </w:endnote>
  <w:endnote w:type="continuationSeparator" w:id="1">
    <w:p w:rsidR="00014647" w:rsidRDefault="00014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Times">
    <w:altName w:val="Symbol"/>
    <w:panose1 w:val="00000000000000000000"/>
    <w:charset w:val="02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647" w:rsidRDefault="00014647">
      <w:r>
        <w:separator/>
      </w:r>
    </w:p>
  </w:footnote>
  <w:footnote w:type="continuationSeparator" w:id="1">
    <w:p w:rsidR="00014647" w:rsidRDefault="000146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4B0"/>
    <w:multiLevelType w:val="multilevel"/>
    <w:tmpl w:val="06765444"/>
    <w:lvl w:ilvl="0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09687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903FE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DD5D8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EC97092"/>
    <w:multiLevelType w:val="hybridMultilevel"/>
    <w:tmpl w:val="D4A8A87C"/>
    <w:lvl w:ilvl="0" w:tplc="321A9F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1D7"/>
    <w:rsid w:val="00014647"/>
    <w:rsid w:val="00044FA1"/>
    <w:rsid w:val="00045958"/>
    <w:rsid w:val="00047046"/>
    <w:rsid w:val="000544C7"/>
    <w:rsid w:val="000570E9"/>
    <w:rsid w:val="00062AAD"/>
    <w:rsid w:val="000652AA"/>
    <w:rsid w:val="000964CC"/>
    <w:rsid w:val="000A7D3C"/>
    <w:rsid w:val="000B60FB"/>
    <w:rsid w:val="000C4753"/>
    <w:rsid w:val="000C5204"/>
    <w:rsid w:val="000C7C19"/>
    <w:rsid w:val="000E1AD5"/>
    <w:rsid w:val="000F0064"/>
    <w:rsid w:val="00101ACE"/>
    <w:rsid w:val="00121620"/>
    <w:rsid w:val="0013273B"/>
    <w:rsid w:val="0016182E"/>
    <w:rsid w:val="001672C8"/>
    <w:rsid w:val="0017051F"/>
    <w:rsid w:val="00173D72"/>
    <w:rsid w:val="001C0209"/>
    <w:rsid w:val="001D2F98"/>
    <w:rsid w:val="00201107"/>
    <w:rsid w:val="00207805"/>
    <w:rsid w:val="00217819"/>
    <w:rsid w:val="002204F2"/>
    <w:rsid w:val="00222AC9"/>
    <w:rsid w:val="00235427"/>
    <w:rsid w:val="002713AE"/>
    <w:rsid w:val="00271D5B"/>
    <w:rsid w:val="002729CB"/>
    <w:rsid w:val="002816B3"/>
    <w:rsid w:val="00281E4C"/>
    <w:rsid w:val="00286E4D"/>
    <w:rsid w:val="00293519"/>
    <w:rsid w:val="002A5503"/>
    <w:rsid w:val="002A7BE7"/>
    <w:rsid w:val="002B3A6B"/>
    <w:rsid w:val="002D5E16"/>
    <w:rsid w:val="00305992"/>
    <w:rsid w:val="00311C6C"/>
    <w:rsid w:val="00313E6A"/>
    <w:rsid w:val="00321E53"/>
    <w:rsid w:val="00326C3B"/>
    <w:rsid w:val="00335236"/>
    <w:rsid w:val="003375B4"/>
    <w:rsid w:val="003429FA"/>
    <w:rsid w:val="00357C91"/>
    <w:rsid w:val="00366192"/>
    <w:rsid w:val="003672B3"/>
    <w:rsid w:val="00373A0F"/>
    <w:rsid w:val="003778BB"/>
    <w:rsid w:val="003835F9"/>
    <w:rsid w:val="003B31C0"/>
    <w:rsid w:val="003D6DF7"/>
    <w:rsid w:val="003F67B6"/>
    <w:rsid w:val="00402C21"/>
    <w:rsid w:val="004139B3"/>
    <w:rsid w:val="0043667D"/>
    <w:rsid w:val="004627AC"/>
    <w:rsid w:val="0046641C"/>
    <w:rsid w:val="004823D2"/>
    <w:rsid w:val="00487E16"/>
    <w:rsid w:val="004A49AF"/>
    <w:rsid w:val="004E0B1F"/>
    <w:rsid w:val="004E5CA7"/>
    <w:rsid w:val="004E7D5A"/>
    <w:rsid w:val="004F2E13"/>
    <w:rsid w:val="0050015C"/>
    <w:rsid w:val="0051771D"/>
    <w:rsid w:val="00551345"/>
    <w:rsid w:val="00551B83"/>
    <w:rsid w:val="00561205"/>
    <w:rsid w:val="0056380C"/>
    <w:rsid w:val="00574228"/>
    <w:rsid w:val="0058483C"/>
    <w:rsid w:val="005B1598"/>
    <w:rsid w:val="005D3A4B"/>
    <w:rsid w:val="005E7DCF"/>
    <w:rsid w:val="005F21C1"/>
    <w:rsid w:val="005F56A1"/>
    <w:rsid w:val="0064211C"/>
    <w:rsid w:val="0064221C"/>
    <w:rsid w:val="00646CA8"/>
    <w:rsid w:val="006735D6"/>
    <w:rsid w:val="00680FD6"/>
    <w:rsid w:val="0068256C"/>
    <w:rsid w:val="00687BDF"/>
    <w:rsid w:val="0069178A"/>
    <w:rsid w:val="006A4060"/>
    <w:rsid w:val="006A7200"/>
    <w:rsid w:val="006B1B16"/>
    <w:rsid w:val="006D1C36"/>
    <w:rsid w:val="006E00F1"/>
    <w:rsid w:val="006E03A1"/>
    <w:rsid w:val="006E2575"/>
    <w:rsid w:val="006E2CC9"/>
    <w:rsid w:val="006E317B"/>
    <w:rsid w:val="006F275B"/>
    <w:rsid w:val="0070654D"/>
    <w:rsid w:val="00721BA8"/>
    <w:rsid w:val="00737AD1"/>
    <w:rsid w:val="007516DA"/>
    <w:rsid w:val="00751981"/>
    <w:rsid w:val="0076701C"/>
    <w:rsid w:val="00786937"/>
    <w:rsid w:val="007B72AB"/>
    <w:rsid w:val="007D4AC6"/>
    <w:rsid w:val="008205B2"/>
    <w:rsid w:val="00834B79"/>
    <w:rsid w:val="00836829"/>
    <w:rsid w:val="008550DA"/>
    <w:rsid w:val="00865397"/>
    <w:rsid w:val="0089023A"/>
    <w:rsid w:val="00890F8B"/>
    <w:rsid w:val="00893773"/>
    <w:rsid w:val="00895935"/>
    <w:rsid w:val="008A17CE"/>
    <w:rsid w:val="008A3336"/>
    <w:rsid w:val="008B2783"/>
    <w:rsid w:val="008C14BE"/>
    <w:rsid w:val="008C29E8"/>
    <w:rsid w:val="008D05CA"/>
    <w:rsid w:val="008E0966"/>
    <w:rsid w:val="008E2F00"/>
    <w:rsid w:val="008F34BF"/>
    <w:rsid w:val="008F5C66"/>
    <w:rsid w:val="00915D11"/>
    <w:rsid w:val="0092214F"/>
    <w:rsid w:val="00947476"/>
    <w:rsid w:val="00954AED"/>
    <w:rsid w:val="0095734B"/>
    <w:rsid w:val="009728F3"/>
    <w:rsid w:val="009779B1"/>
    <w:rsid w:val="00980D5E"/>
    <w:rsid w:val="009A2C96"/>
    <w:rsid w:val="009A34D1"/>
    <w:rsid w:val="009C56DB"/>
    <w:rsid w:val="009D5F4C"/>
    <w:rsid w:val="009E4AC1"/>
    <w:rsid w:val="009E665C"/>
    <w:rsid w:val="009F36AF"/>
    <w:rsid w:val="00A024EE"/>
    <w:rsid w:val="00A2038C"/>
    <w:rsid w:val="00A5653E"/>
    <w:rsid w:val="00A574FC"/>
    <w:rsid w:val="00A57915"/>
    <w:rsid w:val="00A64240"/>
    <w:rsid w:val="00A73DD7"/>
    <w:rsid w:val="00A97630"/>
    <w:rsid w:val="00AB1F36"/>
    <w:rsid w:val="00AC2BB8"/>
    <w:rsid w:val="00AD56AA"/>
    <w:rsid w:val="00B01CAB"/>
    <w:rsid w:val="00B23DF4"/>
    <w:rsid w:val="00B24B63"/>
    <w:rsid w:val="00B27735"/>
    <w:rsid w:val="00B371B2"/>
    <w:rsid w:val="00B42693"/>
    <w:rsid w:val="00B43B2A"/>
    <w:rsid w:val="00B44109"/>
    <w:rsid w:val="00B44368"/>
    <w:rsid w:val="00B50580"/>
    <w:rsid w:val="00B83DE3"/>
    <w:rsid w:val="00BA1127"/>
    <w:rsid w:val="00BC38FC"/>
    <w:rsid w:val="00BD2B13"/>
    <w:rsid w:val="00BD3210"/>
    <w:rsid w:val="00BE2646"/>
    <w:rsid w:val="00BF337F"/>
    <w:rsid w:val="00BF6A91"/>
    <w:rsid w:val="00C27253"/>
    <w:rsid w:val="00C54200"/>
    <w:rsid w:val="00C71C26"/>
    <w:rsid w:val="00C83B29"/>
    <w:rsid w:val="00C97294"/>
    <w:rsid w:val="00CD106D"/>
    <w:rsid w:val="00CE0EBC"/>
    <w:rsid w:val="00CE5336"/>
    <w:rsid w:val="00CE7CD3"/>
    <w:rsid w:val="00CF13CA"/>
    <w:rsid w:val="00CF1EF9"/>
    <w:rsid w:val="00CF377B"/>
    <w:rsid w:val="00CF5962"/>
    <w:rsid w:val="00D12E21"/>
    <w:rsid w:val="00D30238"/>
    <w:rsid w:val="00D31B30"/>
    <w:rsid w:val="00D569DA"/>
    <w:rsid w:val="00D60338"/>
    <w:rsid w:val="00D60DCE"/>
    <w:rsid w:val="00D820B6"/>
    <w:rsid w:val="00DA793F"/>
    <w:rsid w:val="00DF181C"/>
    <w:rsid w:val="00DF5ABD"/>
    <w:rsid w:val="00DF6049"/>
    <w:rsid w:val="00E017B9"/>
    <w:rsid w:val="00E10776"/>
    <w:rsid w:val="00E218E6"/>
    <w:rsid w:val="00E233D5"/>
    <w:rsid w:val="00E31ABD"/>
    <w:rsid w:val="00E31DCC"/>
    <w:rsid w:val="00E435D6"/>
    <w:rsid w:val="00E57453"/>
    <w:rsid w:val="00E75CE5"/>
    <w:rsid w:val="00E81DD9"/>
    <w:rsid w:val="00E833D2"/>
    <w:rsid w:val="00E9049A"/>
    <w:rsid w:val="00EB2F7E"/>
    <w:rsid w:val="00EC31A0"/>
    <w:rsid w:val="00ED003E"/>
    <w:rsid w:val="00EE05B2"/>
    <w:rsid w:val="00EF31D0"/>
    <w:rsid w:val="00EF5685"/>
    <w:rsid w:val="00F00BAE"/>
    <w:rsid w:val="00F155FC"/>
    <w:rsid w:val="00F17FCC"/>
    <w:rsid w:val="00F22E14"/>
    <w:rsid w:val="00F3027D"/>
    <w:rsid w:val="00F31C37"/>
    <w:rsid w:val="00F33887"/>
    <w:rsid w:val="00F67384"/>
    <w:rsid w:val="00F93981"/>
    <w:rsid w:val="00F978EA"/>
    <w:rsid w:val="00F97A34"/>
    <w:rsid w:val="00FC02F4"/>
    <w:rsid w:val="00FD7459"/>
    <w:rsid w:val="00FE1455"/>
    <w:rsid w:val="00FE312B"/>
    <w:rsid w:val="00FE4989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9377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377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377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377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377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377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377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377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9377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9377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11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112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1127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A1127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A112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A1127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A1127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A1127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A112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9377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9377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9377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9377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A1127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112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9377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A1127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9377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BA1127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112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3273B"/>
    <w:pPr>
      <w:ind w:left="720"/>
      <w:contextualSpacing/>
    </w:pPr>
  </w:style>
  <w:style w:type="paragraph" w:customStyle="1" w:styleId="ConsPlusTitle">
    <w:name w:val="ConsPlusTitle"/>
    <w:uiPriority w:val="99"/>
    <w:rsid w:val="00F17FC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0">
    <w:name w:val="Знак Знак1"/>
    <w:basedOn w:val="Normal"/>
    <w:autoRedefine/>
    <w:uiPriority w:val="99"/>
    <w:rsid w:val="00F17FCC"/>
    <w:pPr>
      <w:spacing w:after="160" w:line="240" w:lineRule="exact"/>
    </w:pPr>
    <w:rPr>
      <w:sz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7</Pages>
  <Words>2501</Words>
  <Characters>14260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49</cp:revision>
  <cp:lastPrinted>2014-12-17T06:58:00Z</cp:lastPrinted>
  <dcterms:created xsi:type="dcterms:W3CDTF">2013-05-15T07:51:00Z</dcterms:created>
  <dcterms:modified xsi:type="dcterms:W3CDTF">2016-01-26T03:12:00Z</dcterms:modified>
</cp:coreProperties>
</file>